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05F36" w:rsidRPr="00735E00" w:rsidRDefault="005A1878" w:rsidP="00735E00">
      <w:pPr>
        <w:spacing w:after="0" w:line="259" w:lineRule="auto"/>
        <w:jc w:val="center"/>
        <w:rPr>
          <w:rFonts w:cstheme="minorHAnsi"/>
          <w:b/>
          <w:sz w:val="28"/>
          <w:szCs w:val="28"/>
          <w:u w:val="single"/>
        </w:rPr>
      </w:pPr>
      <w:r w:rsidRPr="005A1878">
        <w:rPr>
          <w:rFonts w:cstheme="minorHAnsi"/>
          <w:b/>
          <w:noProof/>
          <w:sz w:val="28"/>
          <w:szCs w:val="28"/>
          <w:u w:val="single"/>
        </w:rPr>
        <mc:AlternateContent>
          <mc:Choice Requires="wps">
            <w:drawing>
              <wp:anchor distT="45720" distB="45720" distL="114300" distR="114300" simplePos="0" relativeHeight="251659264" behindDoc="0" locked="0" layoutInCell="1" allowOverlap="1" wp14:anchorId="1E3E9A75" wp14:editId="0C926E93">
                <wp:simplePos x="0" y="0"/>
                <wp:positionH relativeFrom="column">
                  <wp:posOffset>5219700</wp:posOffset>
                </wp:positionH>
                <wp:positionV relativeFrom="page">
                  <wp:posOffset>238125</wp:posOffset>
                </wp:positionV>
                <wp:extent cx="1228725" cy="12096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1209675"/>
                        </a:xfrm>
                        <a:prstGeom prst="rect">
                          <a:avLst/>
                        </a:prstGeom>
                        <a:solidFill>
                          <a:srgbClr val="FFFFFF"/>
                        </a:solidFill>
                        <a:ln w="9525">
                          <a:noFill/>
                          <a:miter lim="800000"/>
                          <a:headEnd/>
                          <a:tailEnd/>
                        </a:ln>
                      </wps:spPr>
                      <wps:txbx>
                        <w:txbxContent>
                          <w:p w:rsidR="005A1878" w:rsidRDefault="006416F0">
                            <w:r>
                              <w:rPr>
                                <w:noProof/>
                              </w:rPr>
                              <w:drawing>
                                <wp:inline distT="0" distB="0" distL="0" distR="0" wp14:anchorId="5C0DD6F7" wp14:editId="3A639181">
                                  <wp:extent cx="986155" cy="110934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WDA square.jpg"/>
                                          <pic:cNvPicPr/>
                                        </pic:nvPicPr>
                                        <pic:blipFill>
                                          <a:blip r:embed="rId7">
                                            <a:extLst>
                                              <a:ext uri="{28A0092B-C50C-407E-A947-70E740481C1C}">
                                                <a14:useLocalDpi xmlns:a14="http://schemas.microsoft.com/office/drawing/2010/main" val="0"/>
                                              </a:ext>
                                            </a:extLst>
                                          </a:blip>
                                          <a:stretch>
                                            <a:fillRect/>
                                          </a:stretch>
                                        </pic:blipFill>
                                        <pic:spPr>
                                          <a:xfrm>
                                            <a:off x="0" y="0"/>
                                            <a:ext cx="986155" cy="110934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3E9A75" id="_x0000_t202" coordsize="21600,21600" o:spt="202" path="m,l,21600r21600,l21600,xe">
                <v:stroke joinstyle="miter"/>
                <v:path gradientshapeok="t" o:connecttype="rect"/>
              </v:shapetype>
              <v:shape id="Text Box 2" o:spid="_x0000_s1026" type="#_x0000_t202" style="position:absolute;left:0;text-align:left;margin-left:411pt;margin-top:18.75pt;width:96.75pt;height:9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" stroked="f">
                <v:textbox>
                  <w:txbxContent>
                    <w:p w:rsidR="005A1878" w:rsidRDefault="006416F0">
                      <w:r>
                        <w:rPr>
                          <w:noProof/>
                        </w:rPr>
                        <w:drawing>
                          <wp:inline distT="0" distB="0" distL="0" distR="0" wp14:anchorId="5C0DD6F7" wp14:editId="3A639181">
                            <wp:extent cx="986155" cy="110934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WDA square.jpg"/>
                                    <pic:cNvPicPr/>
                                  </pic:nvPicPr>
                                  <pic:blipFill>
                                    <a:blip r:embed="rId8">
                                      <a:extLst>
                                        <a:ext uri="{28A0092B-C50C-407E-A947-70E740481C1C}">
                                          <a14:useLocalDpi xmlns:a14="http://schemas.microsoft.com/office/drawing/2010/main" val="0"/>
                                        </a:ext>
                                      </a:extLst>
                                    </a:blip>
                                    <a:stretch>
                                      <a:fillRect/>
                                    </a:stretch>
                                  </pic:blipFill>
                                  <pic:spPr>
                                    <a:xfrm>
                                      <a:off x="0" y="0"/>
                                      <a:ext cx="986155" cy="1109345"/>
                                    </a:xfrm>
                                    <a:prstGeom prst="rect">
                                      <a:avLst/>
                                    </a:prstGeom>
                                  </pic:spPr>
                                </pic:pic>
                              </a:graphicData>
                            </a:graphic>
                          </wp:inline>
                        </w:drawing>
                      </w:r>
                    </w:p>
                  </w:txbxContent>
                </v:textbox>
                <w10:wrap type="square" anchory="page"/>
              </v:shape>
            </w:pict>
          </mc:Fallback>
        </mc:AlternateContent>
      </w:r>
      <w:r w:rsidR="00CD3D1F" w:rsidRPr="00735E00">
        <w:rPr>
          <w:rFonts w:cstheme="minorHAnsi"/>
          <w:b/>
          <w:sz w:val="28"/>
          <w:szCs w:val="28"/>
          <w:u w:val="single"/>
        </w:rPr>
        <w:t xml:space="preserve">CSEC: Youth Prevention </w:t>
      </w:r>
      <w:r w:rsidR="008D3253">
        <w:rPr>
          <w:rFonts w:cstheme="minorHAnsi"/>
          <w:b/>
          <w:sz w:val="28"/>
          <w:szCs w:val="28"/>
          <w:u w:val="single"/>
        </w:rPr>
        <w:t xml:space="preserve">&amp; Intervention </w:t>
      </w:r>
      <w:r w:rsidR="00CD3D1F" w:rsidRPr="00735E00">
        <w:rPr>
          <w:rFonts w:cstheme="minorHAnsi"/>
          <w:b/>
          <w:sz w:val="28"/>
          <w:szCs w:val="28"/>
          <w:u w:val="single"/>
        </w:rPr>
        <w:t>Training Curriculum</w:t>
      </w:r>
    </w:p>
    <w:p w:rsidR="00681857" w:rsidRPr="00735E00" w:rsidRDefault="006416F0" w:rsidP="00735E00">
      <w:pPr>
        <w:spacing w:after="0" w:line="259" w:lineRule="auto"/>
        <w:jc w:val="center"/>
        <w:rPr>
          <w:rFonts w:cstheme="minorHAnsi"/>
          <w:i/>
          <w:sz w:val="24"/>
          <w:szCs w:val="24"/>
        </w:rPr>
      </w:pPr>
      <w:r>
        <w:rPr>
          <w:rFonts w:cstheme="minorHAnsi"/>
          <w:i/>
          <w:sz w:val="24"/>
          <w:szCs w:val="24"/>
        </w:rPr>
        <w:t>Rev. 4/16/16</w:t>
      </w:r>
    </w:p>
    <w:p w:rsidR="005A1878" w:rsidRPr="009B29C7" w:rsidRDefault="005A1878" w:rsidP="00735E00">
      <w:pPr>
        <w:shd w:val="clear" w:color="auto" w:fill="FFFFFF"/>
        <w:spacing w:after="0" w:line="259" w:lineRule="auto"/>
        <w:textAlignment w:val="baseline"/>
        <w:outlineLvl w:val="1"/>
        <w:rPr>
          <w:rFonts w:eastAsia="Times New Roman" w:cstheme="minorHAnsi"/>
          <w:b/>
          <w:bCs/>
          <w:sz w:val="16"/>
          <w:szCs w:val="16"/>
          <w:u w:val="single"/>
        </w:rPr>
      </w:pPr>
    </w:p>
    <w:p w:rsidR="008D3253" w:rsidRDefault="008D3253" w:rsidP="00735E00">
      <w:pPr>
        <w:shd w:val="clear" w:color="auto" w:fill="FFFFFF"/>
        <w:spacing w:after="0" w:line="259" w:lineRule="auto"/>
        <w:textAlignment w:val="baseline"/>
        <w:outlineLvl w:val="1"/>
        <w:rPr>
          <w:rFonts w:eastAsia="Times New Roman" w:cstheme="minorHAnsi"/>
          <w:b/>
          <w:bCs/>
          <w:sz w:val="28"/>
          <w:szCs w:val="28"/>
          <w:u w:val="single"/>
        </w:rPr>
      </w:pPr>
      <w:r w:rsidRPr="008D3253">
        <w:rPr>
          <w:rFonts w:eastAsia="Times New Roman" w:cstheme="minorHAnsi"/>
          <w:b/>
          <w:bCs/>
          <w:sz w:val="28"/>
          <w:szCs w:val="28"/>
          <w:highlight w:val="yellow"/>
          <w:u w:val="single"/>
        </w:rPr>
        <w:t>PREVENTION TRAININGS:</w:t>
      </w:r>
    </w:p>
    <w:p w:rsidR="008D3253" w:rsidRDefault="008D3253" w:rsidP="00735E00">
      <w:pPr>
        <w:shd w:val="clear" w:color="auto" w:fill="FFFFFF"/>
        <w:spacing w:after="0" w:line="259" w:lineRule="auto"/>
        <w:textAlignment w:val="baseline"/>
        <w:outlineLvl w:val="1"/>
        <w:rPr>
          <w:rFonts w:eastAsia="Times New Roman" w:cstheme="minorHAnsi"/>
          <w:b/>
          <w:bCs/>
          <w:sz w:val="28"/>
          <w:szCs w:val="28"/>
          <w:u w:val="single"/>
        </w:rPr>
      </w:pPr>
    </w:p>
    <w:p w:rsidR="0057743C" w:rsidRDefault="0057743C" w:rsidP="00735E00">
      <w:pPr>
        <w:shd w:val="clear" w:color="auto" w:fill="FFFFFF"/>
        <w:spacing w:after="0" w:line="259" w:lineRule="auto"/>
        <w:textAlignment w:val="baseline"/>
        <w:outlineLvl w:val="1"/>
        <w:rPr>
          <w:rFonts w:eastAsia="Times New Roman" w:cstheme="minorHAnsi"/>
          <w:b/>
          <w:bCs/>
          <w:sz w:val="28"/>
          <w:szCs w:val="28"/>
          <w:u w:val="single"/>
        </w:rPr>
      </w:pPr>
      <w:r>
        <w:rPr>
          <w:rFonts w:eastAsia="Times New Roman" w:cstheme="minorHAnsi"/>
          <w:b/>
          <w:bCs/>
          <w:sz w:val="28"/>
          <w:szCs w:val="28"/>
          <w:u w:val="single"/>
        </w:rPr>
        <w:t>Los Angeles County Probation Department</w:t>
      </w:r>
    </w:p>
    <w:p w:rsidR="0057743C" w:rsidRDefault="0057743C" w:rsidP="0057743C">
      <w:pPr>
        <w:shd w:val="clear" w:color="auto" w:fill="FFFFFF"/>
        <w:spacing w:line="259" w:lineRule="auto"/>
        <w:textAlignment w:val="baseline"/>
        <w:outlineLvl w:val="1"/>
        <w:rPr>
          <w:rFonts w:eastAsia="Times New Roman" w:cstheme="minorHAnsi"/>
          <w:bCs/>
          <w:sz w:val="24"/>
          <w:szCs w:val="24"/>
        </w:rPr>
      </w:pPr>
      <w:r>
        <w:rPr>
          <w:rFonts w:eastAsia="Times New Roman" w:cstheme="minorHAnsi"/>
          <w:bCs/>
          <w:sz w:val="24"/>
          <w:szCs w:val="24"/>
        </w:rPr>
        <w:t xml:space="preserve">The Los Angeles County Probation Department developed </w:t>
      </w:r>
      <w:r w:rsidRPr="0057743C">
        <w:rPr>
          <w:rFonts w:eastAsia="Times New Roman" w:cstheme="minorHAnsi"/>
          <w:b/>
          <w:bCs/>
          <w:sz w:val="24"/>
          <w:szCs w:val="24"/>
        </w:rPr>
        <w:t>“Word on the Street: Educating and Empowering Young Women and Girls,”</w:t>
      </w:r>
      <w:r>
        <w:rPr>
          <w:rFonts w:eastAsia="Times New Roman" w:cstheme="minorHAnsi"/>
          <w:bCs/>
          <w:sz w:val="24"/>
          <w:szCs w:val="24"/>
        </w:rPr>
        <w:t xml:space="preserve"> a</w:t>
      </w:r>
      <w:r w:rsidR="00CD57F4">
        <w:rPr>
          <w:rFonts w:eastAsia="Times New Roman" w:cstheme="minorHAnsi"/>
          <w:bCs/>
          <w:sz w:val="24"/>
          <w:szCs w:val="24"/>
        </w:rPr>
        <w:t>n interactive</w:t>
      </w:r>
      <w:r>
        <w:rPr>
          <w:rFonts w:eastAsia="Times New Roman" w:cstheme="minorHAnsi"/>
          <w:bCs/>
          <w:sz w:val="24"/>
          <w:szCs w:val="24"/>
        </w:rPr>
        <w:t xml:space="preserve"> CSEC prevention curriculum designed for </w:t>
      </w:r>
      <w:r w:rsidR="009B29C7" w:rsidRPr="0057743C">
        <w:rPr>
          <w:rFonts w:eastAsia="Times New Roman" w:cstheme="minorHAnsi"/>
          <w:bCs/>
        </w:rPr>
        <w:t>a group of 3-12 female youth between the ages of 14 – 18</w:t>
      </w:r>
      <w:r>
        <w:rPr>
          <w:rFonts w:eastAsia="Times New Roman" w:cstheme="minorHAnsi"/>
          <w:bCs/>
        </w:rPr>
        <w:t xml:space="preserve">.  </w:t>
      </w:r>
      <w:r>
        <w:rPr>
          <w:rFonts w:eastAsia="Times New Roman" w:cstheme="minorHAnsi"/>
          <w:bCs/>
          <w:sz w:val="24"/>
          <w:szCs w:val="24"/>
        </w:rPr>
        <w:t xml:space="preserve">The training sessions are designed </w:t>
      </w:r>
      <w:r w:rsidR="0061727E">
        <w:rPr>
          <w:rFonts w:eastAsia="Times New Roman" w:cstheme="minorHAnsi"/>
          <w:bCs/>
          <w:sz w:val="24"/>
          <w:szCs w:val="24"/>
        </w:rPr>
        <w:t>for</w:t>
      </w:r>
      <w:r>
        <w:rPr>
          <w:rFonts w:eastAsia="Times New Roman" w:cstheme="minorHAnsi"/>
          <w:bCs/>
          <w:sz w:val="24"/>
          <w:szCs w:val="24"/>
        </w:rPr>
        <w:t xml:space="preserve"> foster youth (both child welfa</w:t>
      </w:r>
      <w:r w:rsidR="00CD57F4">
        <w:rPr>
          <w:rFonts w:eastAsia="Times New Roman" w:cstheme="minorHAnsi"/>
          <w:bCs/>
          <w:sz w:val="24"/>
          <w:szCs w:val="24"/>
        </w:rPr>
        <w:t>re and juvenile-justice youth)</w:t>
      </w:r>
      <w:r w:rsidR="00F94350">
        <w:rPr>
          <w:rFonts w:eastAsia="Times New Roman" w:cstheme="minorHAnsi"/>
          <w:bCs/>
          <w:sz w:val="24"/>
          <w:szCs w:val="24"/>
        </w:rPr>
        <w:t xml:space="preserve">, </w:t>
      </w:r>
      <w:r w:rsidR="00CD57F4">
        <w:rPr>
          <w:rFonts w:eastAsia="Times New Roman" w:cstheme="minorHAnsi"/>
          <w:bCs/>
          <w:sz w:val="24"/>
          <w:szCs w:val="24"/>
        </w:rPr>
        <w:t>delivered by co-facilitators</w:t>
      </w:r>
      <w:r w:rsidR="00F94350">
        <w:rPr>
          <w:rFonts w:eastAsia="Times New Roman" w:cstheme="minorHAnsi"/>
          <w:bCs/>
          <w:sz w:val="24"/>
          <w:szCs w:val="24"/>
        </w:rPr>
        <w:t xml:space="preserve">, </w:t>
      </w:r>
      <w:r>
        <w:rPr>
          <w:rFonts w:eastAsia="Times New Roman" w:cstheme="minorHAnsi"/>
          <w:bCs/>
          <w:sz w:val="24"/>
          <w:szCs w:val="24"/>
        </w:rPr>
        <w:t xml:space="preserve">covering sensitive material which can be a trigger for youth attendees. The curriculum can be delivered through 6 one-week sessions (lasting 90 minutes each), or in a one-day (5 hour) conference or abbreviated for youth in juvenile halls.  The County provides a train-the-trainer </w:t>
      </w:r>
      <w:r w:rsidR="00F94350">
        <w:rPr>
          <w:rFonts w:eastAsia="Times New Roman" w:cstheme="minorHAnsi"/>
          <w:bCs/>
          <w:sz w:val="24"/>
          <w:szCs w:val="24"/>
        </w:rPr>
        <w:t>model and has sessions in LA County or can arrange to provide T4T locally (CWDA suggests coordinating with your local Regional Training Academy).</w:t>
      </w:r>
    </w:p>
    <w:p w:rsidR="00240634" w:rsidRPr="00240634" w:rsidRDefault="00240634" w:rsidP="00240634">
      <w:pPr>
        <w:shd w:val="clear" w:color="auto" w:fill="FFFFFF"/>
        <w:spacing w:after="0" w:line="259" w:lineRule="auto"/>
        <w:textAlignment w:val="baseline"/>
        <w:outlineLvl w:val="1"/>
        <w:rPr>
          <w:rFonts w:cstheme="minorHAnsi"/>
          <w:bCs/>
          <w:sz w:val="24"/>
          <w:szCs w:val="24"/>
        </w:rPr>
      </w:pPr>
      <w:r w:rsidRPr="00240634">
        <w:rPr>
          <w:rFonts w:eastAsia="Times New Roman" w:cstheme="minorHAnsi"/>
          <w:bCs/>
          <w:sz w:val="24"/>
          <w:szCs w:val="24"/>
        </w:rPr>
        <w:t xml:space="preserve">Contact: </w:t>
      </w:r>
      <w:r w:rsidRPr="006B20A8">
        <w:rPr>
          <w:rFonts w:eastAsia="Times New Roman" w:cstheme="minorHAnsi"/>
          <w:bCs/>
          <w:sz w:val="24"/>
          <w:szCs w:val="24"/>
        </w:rPr>
        <w:t>Michelle Guymon,</w:t>
      </w:r>
      <w:r w:rsidRPr="00240634">
        <w:rPr>
          <w:rFonts w:eastAsia="Times New Roman" w:cstheme="minorHAnsi"/>
          <w:bCs/>
          <w:sz w:val="24"/>
          <w:szCs w:val="24"/>
        </w:rPr>
        <w:t xml:space="preserve"> CSEC Program Manager, LA County Probation </w:t>
      </w:r>
    </w:p>
    <w:p w:rsidR="00240634" w:rsidRPr="00240634" w:rsidRDefault="009620FD" w:rsidP="00240634">
      <w:pPr>
        <w:shd w:val="clear" w:color="auto" w:fill="FFFFFF"/>
        <w:spacing w:after="0" w:line="259" w:lineRule="auto"/>
        <w:textAlignment w:val="baseline"/>
        <w:outlineLvl w:val="1"/>
        <w:rPr>
          <w:rFonts w:eastAsia="Times New Roman" w:cstheme="minorHAnsi"/>
          <w:bCs/>
          <w:sz w:val="24"/>
          <w:szCs w:val="24"/>
        </w:rPr>
      </w:pPr>
      <w:hyperlink r:id="rId9" w:history="1">
        <w:r w:rsidR="00717185" w:rsidRPr="00830B39">
          <w:rPr>
            <w:rStyle w:val="Hyperlink"/>
            <w:rFonts w:eastAsia="Times New Roman" w:cstheme="minorHAnsi"/>
            <w:bCs/>
            <w:sz w:val="24"/>
            <w:szCs w:val="24"/>
          </w:rPr>
          <w:t>Michelle.Guymon@probation.lacounty.gov</w:t>
        </w:r>
      </w:hyperlink>
      <w:r w:rsidR="00717185">
        <w:rPr>
          <w:rFonts w:eastAsia="Times New Roman" w:cstheme="minorHAnsi"/>
          <w:bCs/>
          <w:sz w:val="24"/>
          <w:szCs w:val="24"/>
        </w:rPr>
        <w:t xml:space="preserve"> or </w:t>
      </w:r>
      <w:r w:rsidR="00240634" w:rsidRPr="00240634">
        <w:rPr>
          <w:rFonts w:eastAsia="Times New Roman" w:cstheme="minorHAnsi"/>
          <w:bCs/>
          <w:sz w:val="24"/>
          <w:szCs w:val="24"/>
        </w:rPr>
        <w:t>661-236-5405</w:t>
      </w:r>
    </w:p>
    <w:p w:rsidR="00F94350" w:rsidRDefault="00F94350" w:rsidP="00735E00">
      <w:pPr>
        <w:shd w:val="clear" w:color="auto" w:fill="FFFFFF"/>
        <w:spacing w:after="0" w:line="259" w:lineRule="auto"/>
        <w:textAlignment w:val="baseline"/>
        <w:outlineLvl w:val="1"/>
        <w:rPr>
          <w:rFonts w:eastAsia="Times New Roman" w:cstheme="minorHAnsi"/>
          <w:b/>
          <w:bCs/>
          <w:sz w:val="28"/>
          <w:szCs w:val="28"/>
          <w:u w:val="single"/>
        </w:rPr>
      </w:pPr>
    </w:p>
    <w:p w:rsidR="00521E92" w:rsidRPr="00735E00" w:rsidRDefault="00521E92" w:rsidP="00735E00">
      <w:pPr>
        <w:shd w:val="clear" w:color="auto" w:fill="FFFFFF"/>
        <w:spacing w:after="0" w:line="259" w:lineRule="auto"/>
        <w:textAlignment w:val="baseline"/>
        <w:outlineLvl w:val="1"/>
        <w:rPr>
          <w:rFonts w:eastAsia="Times New Roman" w:cstheme="minorHAnsi"/>
          <w:b/>
          <w:bCs/>
          <w:sz w:val="28"/>
          <w:szCs w:val="28"/>
          <w:u w:val="single"/>
        </w:rPr>
      </w:pPr>
      <w:r w:rsidRPr="00735E00">
        <w:rPr>
          <w:rFonts w:eastAsia="Times New Roman" w:cstheme="minorHAnsi"/>
          <w:b/>
          <w:bCs/>
          <w:sz w:val="28"/>
          <w:szCs w:val="28"/>
          <w:u w:val="single"/>
        </w:rPr>
        <w:t>Justice Resource Institute</w:t>
      </w:r>
    </w:p>
    <w:p w:rsidR="00521E92" w:rsidRPr="00735E00" w:rsidRDefault="00521E92" w:rsidP="00735E00">
      <w:pPr>
        <w:shd w:val="clear" w:color="auto" w:fill="FFFFFF"/>
        <w:spacing w:after="0" w:line="259" w:lineRule="auto"/>
        <w:textAlignment w:val="baseline"/>
        <w:outlineLvl w:val="1"/>
        <w:rPr>
          <w:rFonts w:eastAsia="Times New Roman" w:cstheme="minorHAnsi"/>
          <w:b/>
          <w:bCs/>
          <w:sz w:val="24"/>
          <w:szCs w:val="24"/>
        </w:rPr>
      </w:pPr>
      <w:r w:rsidRPr="00735E00">
        <w:rPr>
          <w:rFonts w:eastAsia="Times New Roman" w:cstheme="minorHAnsi"/>
          <w:b/>
          <w:bCs/>
          <w:sz w:val="24"/>
          <w:szCs w:val="24"/>
        </w:rPr>
        <w:t>Preventing the Commercial Sexual Exploitation of Girls: A Training for Providers on Using the My Life My Choice Curriculum</w:t>
      </w:r>
    </w:p>
    <w:p w:rsidR="00521E92" w:rsidRPr="00735E00" w:rsidRDefault="00735E00" w:rsidP="00735E00">
      <w:pPr>
        <w:shd w:val="clear" w:color="auto" w:fill="FFFFFF"/>
        <w:spacing w:after="0" w:line="259" w:lineRule="auto"/>
        <w:textAlignment w:val="baseline"/>
        <w:rPr>
          <w:rFonts w:eastAsia="Times New Roman" w:cstheme="minorHAnsi"/>
          <w:sz w:val="24"/>
          <w:szCs w:val="24"/>
        </w:rPr>
      </w:pPr>
      <w:r>
        <w:rPr>
          <w:rFonts w:eastAsia="Times New Roman" w:cstheme="minorHAnsi"/>
          <w:sz w:val="24"/>
          <w:szCs w:val="24"/>
        </w:rPr>
        <w:t>This</w:t>
      </w:r>
      <w:r w:rsidR="00521E92" w:rsidRPr="00735E00">
        <w:rPr>
          <w:rFonts w:eastAsia="Times New Roman" w:cstheme="minorHAnsi"/>
          <w:sz w:val="24"/>
          <w:szCs w:val="24"/>
        </w:rPr>
        <w:t xml:space="preserve"> nationally renowned curriculum is a ten-session program created to develop and strengthen efforts to halt the disturbing wave of exploitation and trafficking in the United States. Created in 2002, the My Life My Choice Curriculum is used in schools, group homes, juvenile justice facilities, and community based agencies and is currently being utilized in over 20 states. We offer these trainings four times a year in Boston and throughout the United States, per request. </w:t>
      </w:r>
      <w:r>
        <w:rPr>
          <w:rFonts w:eastAsia="Times New Roman" w:cstheme="minorHAnsi"/>
          <w:sz w:val="24"/>
          <w:szCs w:val="24"/>
        </w:rPr>
        <w:t xml:space="preserve">Click here: to </w:t>
      </w:r>
      <w:hyperlink r:id="rId10" w:history="1">
        <w:r>
          <w:rPr>
            <w:rFonts w:eastAsia="Times New Roman" w:cstheme="minorHAnsi"/>
            <w:sz w:val="24"/>
            <w:szCs w:val="24"/>
            <w:u w:val="single"/>
            <w:bdr w:val="none" w:sz="0" w:space="0" w:color="auto" w:frame="1"/>
          </w:rPr>
          <w:t>find out more information on their</w:t>
        </w:r>
        <w:r w:rsidR="00521E92" w:rsidRPr="00735E00">
          <w:rPr>
            <w:rFonts w:eastAsia="Times New Roman" w:cstheme="minorHAnsi"/>
            <w:sz w:val="24"/>
            <w:szCs w:val="24"/>
            <w:u w:val="single"/>
            <w:bdr w:val="none" w:sz="0" w:space="0" w:color="auto" w:frame="1"/>
          </w:rPr>
          <w:t xml:space="preserve"> curriculum.</w:t>
        </w:r>
      </w:hyperlink>
    </w:p>
    <w:p w:rsidR="007B1DA7" w:rsidRPr="00735E00" w:rsidRDefault="007B1DA7" w:rsidP="00735E00">
      <w:pPr>
        <w:shd w:val="clear" w:color="auto" w:fill="FFFFFF"/>
        <w:spacing w:after="0" w:line="259" w:lineRule="auto"/>
        <w:textAlignment w:val="baseline"/>
        <w:rPr>
          <w:rFonts w:eastAsia="Times New Roman" w:cstheme="minorHAnsi"/>
          <w:sz w:val="24"/>
          <w:szCs w:val="24"/>
        </w:rPr>
      </w:pPr>
    </w:p>
    <w:p w:rsidR="00521E92" w:rsidRDefault="009620FD" w:rsidP="00735E00">
      <w:pPr>
        <w:spacing w:after="0" w:line="259" w:lineRule="auto"/>
        <w:rPr>
          <w:rFonts w:cstheme="minorHAnsi"/>
          <w:sz w:val="24"/>
          <w:szCs w:val="24"/>
        </w:rPr>
      </w:pPr>
      <w:hyperlink r:id="rId11" w:history="1">
        <w:r w:rsidR="007B1DA7" w:rsidRPr="00735E00">
          <w:rPr>
            <w:rStyle w:val="Hyperlink"/>
            <w:rFonts w:cstheme="minorHAnsi"/>
            <w:sz w:val="24"/>
            <w:szCs w:val="24"/>
          </w:rPr>
          <w:t>http://www.fightingexploitation.org/professional-training</w:t>
        </w:r>
      </w:hyperlink>
      <w:r w:rsidR="007B1DA7" w:rsidRPr="00735E00">
        <w:rPr>
          <w:rFonts w:cstheme="minorHAnsi"/>
          <w:sz w:val="24"/>
          <w:szCs w:val="24"/>
        </w:rPr>
        <w:t xml:space="preserve"> </w:t>
      </w:r>
    </w:p>
    <w:p w:rsidR="00717185" w:rsidRDefault="00717185" w:rsidP="00717185">
      <w:pPr>
        <w:spacing w:after="0" w:line="259" w:lineRule="auto"/>
        <w:outlineLvl w:val="4"/>
        <w:rPr>
          <w:rFonts w:eastAsia="Times New Roman" w:cstheme="minorHAnsi"/>
          <w:bCs/>
          <w:sz w:val="24"/>
          <w:szCs w:val="24"/>
        </w:rPr>
      </w:pPr>
      <w:r w:rsidRPr="00717185">
        <w:rPr>
          <w:rFonts w:eastAsia="Times New Roman" w:cstheme="minorHAnsi"/>
          <w:bCs/>
          <w:sz w:val="24"/>
          <w:szCs w:val="24"/>
        </w:rPr>
        <w:t xml:space="preserve">Phone: 617-779-2179 or Email: </w:t>
      </w:r>
      <w:hyperlink r:id="rId12" w:history="1">
        <w:r w:rsidRPr="00830B39">
          <w:rPr>
            <w:rStyle w:val="Hyperlink"/>
            <w:rFonts w:eastAsia="Times New Roman" w:cstheme="minorHAnsi"/>
            <w:bCs/>
            <w:sz w:val="24"/>
            <w:szCs w:val="24"/>
          </w:rPr>
          <w:t>mlmcinfo@jri.org</w:t>
        </w:r>
      </w:hyperlink>
    </w:p>
    <w:p w:rsidR="00717185" w:rsidRPr="00717185" w:rsidRDefault="00717185" w:rsidP="00717185">
      <w:pPr>
        <w:spacing w:after="0" w:line="259" w:lineRule="auto"/>
        <w:outlineLvl w:val="4"/>
        <w:rPr>
          <w:rFonts w:eastAsia="Times New Roman" w:cstheme="minorHAnsi"/>
          <w:bCs/>
          <w:sz w:val="24"/>
          <w:szCs w:val="24"/>
        </w:rPr>
      </w:pPr>
    </w:p>
    <w:p w:rsidR="008D3253" w:rsidRPr="007F3A97" w:rsidRDefault="008D3253" w:rsidP="008D3253">
      <w:pPr>
        <w:spacing w:after="0" w:line="259" w:lineRule="auto"/>
        <w:rPr>
          <w:rFonts w:cstheme="minorHAnsi"/>
          <w:b/>
          <w:sz w:val="28"/>
          <w:szCs w:val="28"/>
          <w:u w:val="single"/>
        </w:rPr>
      </w:pPr>
      <w:r w:rsidRPr="007F3A97">
        <w:rPr>
          <w:rFonts w:cstheme="minorHAnsi"/>
          <w:b/>
          <w:sz w:val="28"/>
          <w:szCs w:val="28"/>
          <w:u w:val="single"/>
        </w:rPr>
        <w:t>Sexual Exploitation of Children and Teens (SECT) Community Collaborative</w:t>
      </w:r>
    </w:p>
    <w:p w:rsidR="008D3253" w:rsidRPr="007F3A97" w:rsidRDefault="008D3253" w:rsidP="008D3253">
      <w:pPr>
        <w:spacing w:after="0" w:line="259" w:lineRule="auto"/>
        <w:rPr>
          <w:rFonts w:cstheme="minorHAnsi"/>
          <w:sz w:val="24"/>
          <w:szCs w:val="24"/>
        </w:rPr>
      </w:pPr>
      <w:r w:rsidRPr="007F3A97">
        <w:rPr>
          <w:rFonts w:cstheme="minorHAnsi"/>
          <w:sz w:val="24"/>
          <w:szCs w:val="24"/>
        </w:rPr>
        <w:t>The SECT Community Collaborative which is led by Sac City Unified School District coordinates CSEC </w:t>
      </w:r>
      <w:r>
        <w:rPr>
          <w:rFonts w:cstheme="minorHAnsi"/>
          <w:sz w:val="24"/>
          <w:szCs w:val="24"/>
        </w:rPr>
        <w:t>youth</w:t>
      </w:r>
      <w:r w:rsidRPr="007F3A97">
        <w:rPr>
          <w:rFonts w:cstheme="minorHAnsi"/>
          <w:sz w:val="24"/>
          <w:szCs w:val="24"/>
        </w:rPr>
        <w:t xml:space="preserve"> trainings </w:t>
      </w:r>
      <w:r>
        <w:rPr>
          <w:rFonts w:cstheme="minorHAnsi"/>
          <w:sz w:val="24"/>
          <w:szCs w:val="24"/>
        </w:rPr>
        <w:t xml:space="preserve">to deliver trainings </w:t>
      </w:r>
      <w:r w:rsidRPr="007F3A97">
        <w:rPr>
          <w:rFonts w:cstheme="minorHAnsi"/>
          <w:sz w:val="24"/>
          <w:szCs w:val="24"/>
        </w:rPr>
        <w:t xml:space="preserve">with collaborative members (mainly Bridget's Dream and Another Choice Another Chance).  </w:t>
      </w:r>
    </w:p>
    <w:p w:rsidR="008D3253" w:rsidRDefault="008D3253" w:rsidP="008D3253">
      <w:pPr>
        <w:spacing w:after="0" w:line="259" w:lineRule="auto"/>
        <w:rPr>
          <w:rFonts w:cstheme="minorHAnsi"/>
          <w:sz w:val="24"/>
          <w:szCs w:val="24"/>
        </w:rPr>
      </w:pPr>
    </w:p>
    <w:p w:rsidR="008D3253" w:rsidRPr="007F3A97" w:rsidRDefault="008D3253" w:rsidP="008D3253">
      <w:pPr>
        <w:spacing w:after="0" w:line="259" w:lineRule="auto"/>
        <w:rPr>
          <w:rFonts w:cstheme="minorHAnsi"/>
          <w:sz w:val="24"/>
          <w:szCs w:val="24"/>
        </w:rPr>
      </w:pPr>
      <w:r w:rsidRPr="007F3A97">
        <w:rPr>
          <w:rFonts w:cstheme="minorHAnsi"/>
          <w:sz w:val="24"/>
          <w:szCs w:val="24"/>
        </w:rPr>
        <w:t xml:space="preserve">Contact: Cailey Bronny, </w:t>
      </w:r>
      <w:r>
        <w:rPr>
          <w:rFonts w:cstheme="minorHAnsi"/>
          <w:sz w:val="24"/>
          <w:szCs w:val="24"/>
        </w:rPr>
        <w:t xml:space="preserve">(916) </w:t>
      </w:r>
      <w:r w:rsidRPr="007F3A97">
        <w:rPr>
          <w:rFonts w:cstheme="minorHAnsi"/>
          <w:sz w:val="24"/>
          <w:szCs w:val="24"/>
        </w:rPr>
        <w:t>643-7995 </w:t>
      </w:r>
      <w:hyperlink r:id="rId13" w:history="1">
        <w:r w:rsidRPr="007F3A97">
          <w:rPr>
            <w:rStyle w:val="Hyperlink"/>
            <w:rFonts w:cstheme="minorHAnsi"/>
            <w:sz w:val="24"/>
            <w:szCs w:val="24"/>
          </w:rPr>
          <w:t>Cailey-Bronny@scusd.edu</w:t>
        </w:r>
      </w:hyperlink>
    </w:p>
    <w:p w:rsidR="008D3253" w:rsidRPr="007F3A97" w:rsidRDefault="009620FD" w:rsidP="008D3253">
      <w:pPr>
        <w:spacing w:after="0" w:line="259" w:lineRule="auto"/>
        <w:rPr>
          <w:rFonts w:cstheme="minorHAnsi"/>
          <w:sz w:val="24"/>
          <w:szCs w:val="24"/>
        </w:rPr>
      </w:pPr>
      <w:hyperlink r:id="rId14" w:history="1">
        <w:r w:rsidR="008D3253" w:rsidRPr="007F3A97">
          <w:rPr>
            <w:rStyle w:val="Hyperlink"/>
            <w:rFonts w:cstheme="minorHAnsi"/>
            <w:sz w:val="24"/>
            <w:szCs w:val="24"/>
          </w:rPr>
          <w:t>http://www.sacramentosect.org/</w:t>
        </w:r>
      </w:hyperlink>
      <w:r w:rsidR="008D3253" w:rsidRPr="007F3A97">
        <w:rPr>
          <w:rFonts w:cstheme="minorHAnsi"/>
          <w:sz w:val="24"/>
          <w:szCs w:val="24"/>
        </w:rPr>
        <w:t xml:space="preserve"> </w:t>
      </w:r>
    </w:p>
    <w:p w:rsidR="008D3253" w:rsidRDefault="008D3253">
      <w:pPr>
        <w:rPr>
          <w:rFonts w:cstheme="minorHAnsi"/>
          <w:b/>
          <w:color w:val="000000"/>
          <w:sz w:val="28"/>
          <w:szCs w:val="28"/>
          <w:u w:val="single"/>
        </w:rPr>
      </w:pPr>
      <w:r>
        <w:rPr>
          <w:rFonts w:cstheme="minorHAnsi"/>
          <w:b/>
          <w:color w:val="000000"/>
          <w:sz w:val="28"/>
          <w:szCs w:val="28"/>
          <w:u w:val="single"/>
        </w:rPr>
        <w:br w:type="page"/>
      </w:r>
    </w:p>
    <w:p w:rsidR="00681857" w:rsidRPr="00735E00" w:rsidRDefault="00735E00" w:rsidP="00735E00">
      <w:pPr>
        <w:spacing w:after="0" w:line="259" w:lineRule="auto"/>
        <w:rPr>
          <w:rFonts w:cstheme="minorHAnsi"/>
          <w:color w:val="000000"/>
          <w:sz w:val="28"/>
          <w:szCs w:val="28"/>
          <w:u w:val="single"/>
        </w:rPr>
      </w:pPr>
      <w:r>
        <w:rPr>
          <w:rFonts w:cstheme="minorHAnsi"/>
          <w:b/>
          <w:color w:val="000000"/>
          <w:sz w:val="28"/>
          <w:szCs w:val="28"/>
          <w:u w:val="single"/>
        </w:rPr>
        <w:lastRenderedPageBreak/>
        <w:t>i</w:t>
      </w:r>
      <w:r w:rsidR="00681857" w:rsidRPr="00735E00">
        <w:rPr>
          <w:rFonts w:cstheme="minorHAnsi"/>
          <w:b/>
          <w:color w:val="000000"/>
          <w:sz w:val="28"/>
          <w:szCs w:val="28"/>
          <w:u w:val="single"/>
        </w:rPr>
        <w:t>Empathize</w:t>
      </w:r>
    </w:p>
    <w:p w:rsidR="00681857" w:rsidRPr="00735E00" w:rsidRDefault="009620FD" w:rsidP="00735E00">
      <w:pPr>
        <w:spacing w:after="0" w:line="259" w:lineRule="auto"/>
        <w:rPr>
          <w:rFonts w:cstheme="minorHAnsi"/>
          <w:color w:val="000000"/>
          <w:sz w:val="24"/>
          <w:szCs w:val="24"/>
        </w:rPr>
      </w:pPr>
      <w:hyperlink r:id="rId15" w:history="1">
        <w:r w:rsidR="00681857" w:rsidRPr="00735E00">
          <w:rPr>
            <w:rStyle w:val="Hyperlink"/>
            <w:rFonts w:cstheme="minorHAnsi"/>
            <w:sz w:val="24"/>
            <w:szCs w:val="24"/>
          </w:rPr>
          <w:t>http://iempathize.org/</w:t>
        </w:r>
      </w:hyperlink>
    </w:p>
    <w:p w:rsidR="004203A8" w:rsidRPr="00735E00" w:rsidRDefault="00681857" w:rsidP="004203A8">
      <w:pPr>
        <w:spacing w:after="0" w:line="259" w:lineRule="auto"/>
        <w:rPr>
          <w:rFonts w:cstheme="minorHAnsi"/>
          <w:color w:val="000000"/>
          <w:sz w:val="24"/>
          <w:szCs w:val="24"/>
        </w:rPr>
      </w:pPr>
      <w:r w:rsidRPr="00735E00">
        <w:rPr>
          <w:rFonts w:eastAsia="Times New Roman" w:cstheme="minorHAnsi"/>
          <w:sz w:val="24"/>
          <w:szCs w:val="24"/>
        </w:rPr>
        <w:t>The program empowers youth and equips adults to preventatively recognize and respond to issues of exploitation.</w:t>
      </w:r>
      <w:r w:rsidR="00735E00" w:rsidRPr="00735E00">
        <w:rPr>
          <w:rFonts w:eastAsia="Times New Roman" w:cstheme="minorHAnsi"/>
          <w:sz w:val="24"/>
          <w:szCs w:val="24"/>
        </w:rPr>
        <w:t xml:space="preserve">  </w:t>
      </w:r>
      <w:r w:rsidRPr="00735E00">
        <w:rPr>
          <w:rFonts w:eastAsia="Times New Roman" w:cstheme="minorHAnsi"/>
          <w:sz w:val="24"/>
          <w:szCs w:val="24"/>
        </w:rPr>
        <w:t>The Empower Youth Program for Teens is a tool that helps those already working with youth to facilitate prevention-focused conversations about empathy and exploitation in their schools and neighborhoods. Educators, parents, and youth service providers can utilize this five-part series of short films, activities, and discussion questions to empower teens 7th grade and up to successfully navigate the vulnerabilities in their lives in order to stay safe from exploitation. </w:t>
      </w:r>
      <w:r w:rsidR="004203A8" w:rsidRPr="00735E00">
        <w:rPr>
          <w:rFonts w:cstheme="minorHAnsi"/>
          <w:color w:val="000000"/>
          <w:sz w:val="24"/>
          <w:szCs w:val="24"/>
        </w:rPr>
        <w:t xml:space="preserve">Facilitation for Jr. High age youth – mixed group boys/girls </w:t>
      </w:r>
    </w:p>
    <w:p w:rsidR="009B29C7" w:rsidRDefault="009B29C7" w:rsidP="00735E00">
      <w:pPr>
        <w:spacing w:after="0" w:line="259" w:lineRule="auto"/>
        <w:rPr>
          <w:rFonts w:cstheme="minorHAnsi"/>
          <w:color w:val="000000"/>
          <w:sz w:val="24"/>
          <w:szCs w:val="24"/>
        </w:rPr>
      </w:pPr>
    </w:p>
    <w:p w:rsidR="005A1878" w:rsidRDefault="00681857" w:rsidP="00735E00">
      <w:pPr>
        <w:spacing w:after="0" w:line="259" w:lineRule="auto"/>
        <w:rPr>
          <w:rFonts w:cstheme="minorHAnsi"/>
          <w:color w:val="000000"/>
          <w:sz w:val="24"/>
          <w:szCs w:val="24"/>
        </w:rPr>
      </w:pPr>
      <w:r w:rsidRPr="00735E00">
        <w:rPr>
          <w:rFonts w:cstheme="minorHAnsi"/>
          <w:color w:val="000000"/>
          <w:sz w:val="24"/>
          <w:szCs w:val="24"/>
        </w:rPr>
        <w:t>Cost:  $25.00 on-line version; $50.00 hard book version</w:t>
      </w:r>
    </w:p>
    <w:p w:rsidR="009B29C7" w:rsidRPr="009B29C7" w:rsidRDefault="009B29C7" w:rsidP="00735E00">
      <w:pPr>
        <w:spacing w:after="0" w:line="259" w:lineRule="auto"/>
        <w:rPr>
          <w:rFonts w:cstheme="minorHAnsi"/>
          <w:color w:val="000000"/>
          <w:sz w:val="24"/>
          <w:szCs w:val="24"/>
        </w:rPr>
      </w:pPr>
      <w:r>
        <w:rPr>
          <w:sz w:val="24"/>
          <w:szCs w:val="24"/>
        </w:rPr>
        <w:t xml:space="preserve">Contact: </w:t>
      </w:r>
      <w:r w:rsidRPr="009B29C7">
        <w:rPr>
          <w:sz w:val="24"/>
          <w:szCs w:val="24"/>
        </w:rPr>
        <w:t xml:space="preserve">303-625-4074 or </w:t>
      </w:r>
      <w:hyperlink r:id="rId16" w:tgtFrame="_blank" w:history="1">
        <w:r w:rsidRPr="009B29C7">
          <w:rPr>
            <w:rStyle w:val="Hyperlink"/>
            <w:sz w:val="24"/>
            <w:szCs w:val="24"/>
          </w:rPr>
          <w:t>info@iEmpathize.org</w:t>
        </w:r>
      </w:hyperlink>
    </w:p>
    <w:p w:rsidR="008D3253" w:rsidRDefault="008D3253" w:rsidP="008D3253">
      <w:pPr>
        <w:spacing w:after="0"/>
        <w:rPr>
          <w:rFonts w:cstheme="minorHAnsi"/>
          <w:color w:val="000000"/>
          <w:sz w:val="24"/>
          <w:szCs w:val="24"/>
        </w:rPr>
      </w:pPr>
      <w:r>
        <w:rPr>
          <w:rFonts w:cstheme="minorHAnsi"/>
          <w:color w:val="000000"/>
          <w:sz w:val="24"/>
          <w:szCs w:val="24"/>
        </w:rPr>
        <w:t xml:space="preserve"> </w:t>
      </w:r>
    </w:p>
    <w:p w:rsidR="00681857" w:rsidRPr="005A1878" w:rsidRDefault="00681857" w:rsidP="005A1878">
      <w:pPr>
        <w:rPr>
          <w:rFonts w:cstheme="minorHAnsi"/>
          <w:color w:val="000000"/>
          <w:sz w:val="24"/>
          <w:szCs w:val="24"/>
        </w:rPr>
      </w:pPr>
      <w:r w:rsidRPr="00735E00">
        <w:rPr>
          <w:rFonts w:cstheme="minorHAnsi"/>
          <w:b/>
          <w:color w:val="000000"/>
          <w:sz w:val="28"/>
          <w:szCs w:val="28"/>
          <w:u w:val="single"/>
        </w:rPr>
        <w:t>Love Never Fails</w:t>
      </w:r>
      <w:r w:rsidRPr="00735E00">
        <w:rPr>
          <w:rFonts w:cstheme="minorHAnsi"/>
          <w:color w:val="000000"/>
          <w:sz w:val="28"/>
          <w:szCs w:val="28"/>
          <w:u w:val="single"/>
        </w:rPr>
        <w:t xml:space="preserve"> - </w:t>
      </w:r>
      <w:r w:rsidRPr="00735E00">
        <w:rPr>
          <w:rFonts w:cstheme="minorHAnsi"/>
          <w:b/>
          <w:color w:val="000000"/>
          <w:sz w:val="28"/>
          <w:szCs w:val="28"/>
          <w:u w:val="single"/>
        </w:rPr>
        <w:t>Love Don’t Hurt - Curriculum</w:t>
      </w:r>
    </w:p>
    <w:p w:rsidR="00681857" w:rsidRPr="00735E00" w:rsidRDefault="009620FD" w:rsidP="00735E00">
      <w:pPr>
        <w:spacing w:after="0" w:line="259" w:lineRule="auto"/>
        <w:rPr>
          <w:rFonts w:cstheme="minorHAnsi"/>
          <w:color w:val="000000"/>
          <w:sz w:val="24"/>
          <w:szCs w:val="24"/>
        </w:rPr>
      </w:pPr>
      <w:hyperlink r:id="rId17" w:history="1">
        <w:r w:rsidR="00681857" w:rsidRPr="00735E00">
          <w:rPr>
            <w:rStyle w:val="Hyperlink"/>
            <w:rFonts w:cstheme="minorHAnsi"/>
            <w:sz w:val="24"/>
            <w:szCs w:val="24"/>
          </w:rPr>
          <w:t>http://www.loveneverfailsus.com/</w:t>
        </w:r>
      </w:hyperlink>
      <w:r w:rsidR="00681857" w:rsidRPr="00735E00">
        <w:rPr>
          <w:rFonts w:cstheme="minorHAnsi"/>
          <w:color w:val="000000"/>
          <w:sz w:val="24"/>
          <w:szCs w:val="24"/>
        </w:rPr>
        <w:t> </w:t>
      </w:r>
    </w:p>
    <w:p w:rsidR="00681857" w:rsidRPr="00735E00" w:rsidRDefault="00681857" w:rsidP="00735E00">
      <w:pPr>
        <w:spacing w:after="0" w:line="259" w:lineRule="auto"/>
        <w:rPr>
          <w:rFonts w:cstheme="minorHAnsi"/>
          <w:color w:val="000000"/>
          <w:sz w:val="24"/>
          <w:szCs w:val="24"/>
        </w:rPr>
      </w:pPr>
      <w:r w:rsidRPr="00735E00">
        <w:rPr>
          <w:rFonts w:cstheme="minorHAnsi"/>
          <w:color w:val="000000"/>
          <w:spacing w:val="5"/>
          <w:sz w:val="24"/>
          <w:szCs w:val="24"/>
          <w:shd w:val="clear" w:color="auto" w:fill="FFFFFF"/>
        </w:rPr>
        <w:t>The</w:t>
      </w:r>
      <w:r w:rsidRPr="00735E00">
        <w:rPr>
          <w:rStyle w:val="apple-converted-space"/>
          <w:rFonts w:cstheme="minorHAnsi"/>
          <w:color w:val="000000"/>
          <w:spacing w:val="5"/>
          <w:sz w:val="24"/>
          <w:szCs w:val="24"/>
          <w:shd w:val="clear" w:color="auto" w:fill="FFFFFF"/>
        </w:rPr>
        <w:t> </w:t>
      </w:r>
      <w:r w:rsidRPr="00735E00">
        <w:rPr>
          <w:rStyle w:val="Strong"/>
          <w:rFonts w:cstheme="minorHAnsi"/>
          <w:color w:val="000000"/>
          <w:sz w:val="24"/>
          <w:szCs w:val="24"/>
        </w:rPr>
        <w:t>Love Don’t Hurt</w:t>
      </w:r>
      <w:r w:rsidRPr="00735E00">
        <w:rPr>
          <w:rStyle w:val="apple-converted-space"/>
          <w:rFonts w:cstheme="minorHAnsi"/>
          <w:color w:val="000000"/>
          <w:sz w:val="24"/>
          <w:szCs w:val="24"/>
        </w:rPr>
        <w:t> </w:t>
      </w:r>
      <w:r w:rsidRPr="00735E00">
        <w:rPr>
          <w:rStyle w:val="apple-converted-space"/>
          <w:rFonts w:cstheme="minorHAnsi"/>
          <w:sz w:val="24"/>
          <w:szCs w:val="24"/>
        </w:rPr>
        <w:t xml:space="preserve">program was developed to promote healthy relationships for middle and high school students. We believe that by doing this we will empower youth to detect and avoid sex trafficking. At the conclusion of the program students will be able to recognize the four types of abuse and how they might be experiencing these types in their own lives. They will also be empowered to prevent future abuse with help resources and awareness tools.  </w:t>
      </w:r>
    </w:p>
    <w:p w:rsidR="00681857" w:rsidRPr="00735E00" w:rsidRDefault="00681857" w:rsidP="00735E00">
      <w:pPr>
        <w:spacing w:after="0" w:line="259" w:lineRule="auto"/>
        <w:rPr>
          <w:rFonts w:cstheme="minorHAnsi"/>
          <w:color w:val="000000"/>
          <w:sz w:val="24"/>
          <w:szCs w:val="24"/>
        </w:rPr>
      </w:pPr>
      <w:r w:rsidRPr="00735E00">
        <w:rPr>
          <w:rFonts w:cstheme="minorHAnsi"/>
          <w:color w:val="000000"/>
          <w:spacing w:val="5"/>
          <w:sz w:val="24"/>
          <w:szCs w:val="24"/>
          <w:shd w:val="clear" w:color="auto" w:fill="FFFFFF"/>
        </w:rPr>
        <w:t>Each of the modules included in this program are directly aligned with Health Education Content Standards for California Public Schools.</w:t>
      </w:r>
    </w:p>
    <w:p w:rsidR="00E005B5" w:rsidRDefault="00E005B5" w:rsidP="00735E00">
      <w:pPr>
        <w:spacing w:after="0" w:line="259" w:lineRule="auto"/>
        <w:rPr>
          <w:rFonts w:cstheme="minorHAnsi"/>
          <w:color w:val="000000"/>
          <w:spacing w:val="5"/>
          <w:sz w:val="24"/>
          <w:szCs w:val="24"/>
          <w:shd w:val="clear" w:color="auto" w:fill="FFFFFF"/>
        </w:rPr>
      </w:pPr>
    </w:p>
    <w:p w:rsidR="00681857" w:rsidRPr="00735E00" w:rsidRDefault="00681857" w:rsidP="00735E00">
      <w:pPr>
        <w:spacing w:after="0" w:line="259" w:lineRule="auto"/>
        <w:rPr>
          <w:rFonts w:cstheme="minorHAnsi"/>
          <w:color w:val="000000"/>
          <w:sz w:val="24"/>
          <w:szCs w:val="24"/>
        </w:rPr>
      </w:pPr>
      <w:r w:rsidRPr="00735E00">
        <w:rPr>
          <w:rFonts w:cstheme="minorHAnsi"/>
          <w:color w:val="000000"/>
          <w:spacing w:val="5"/>
          <w:sz w:val="24"/>
          <w:szCs w:val="24"/>
          <w:shd w:val="clear" w:color="auto" w:fill="FFFFFF"/>
        </w:rPr>
        <w:t>Cost:  Negotiated with the organization</w:t>
      </w:r>
    </w:p>
    <w:p w:rsidR="00681857" w:rsidRPr="00735E00" w:rsidRDefault="00681857" w:rsidP="00735E00">
      <w:pPr>
        <w:spacing w:after="0" w:line="259" w:lineRule="auto"/>
        <w:rPr>
          <w:rFonts w:cstheme="minorHAnsi"/>
          <w:color w:val="000000"/>
          <w:spacing w:val="5"/>
          <w:sz w:val="24"/>
          <w:szCs w:val="24"/>
          <w:shd w:val="clear" w:color="auto" w:fill="FFFFFF"/>
        </w:rPr>
      </w:pPr>
      <w:r w:rsidRPr="00735E00">
        <w:rPr>
          <w:rFonts w:cstheme="minorHAnsi"/>
          <w:color w:val="000000"/>
          <w:spacing w:val="5"/>
          <w:sz w:val="24"/>
          <w:szCs w:val="24"/>
          <w:shd w:val="clear" w:color="auto" w:fill="FFFFFF"/>
        </w:rPr>
        <w:t>Facilitation for Jr. High/High School – mixed group boys/girls</w:t>
      </w:r>
    </w:p>
    <w:p w:rsidR="00735E00" w:rsidRDefault="00735E00" w:rsidP="00735E00">
      <w:pPr>
        <w:spacing w:after="0" w:line="259" w:lineRule="auto"/>
        <w:rPr>
          <w:rFonts w:eastAsia="Times New Roman" w:cstheme="minorHAnsi"/>
          <w:b/>
          <w:sz w:val="24"/>
          <w:szCs w:val="24"/>
          <w:u w:val="single"/>
        </w:rPr>
      </w:pPr>
    </w:p>
    <w:p w:rsidR="00735E00" w:rsidRPr="00735E00" w:rsidRDefault="00735E00" w:rsidP="00735E00">
      <w:pPr>
        <w:spacing w:after="0" w:line="259" w:lineRule="auto"/>
        <w:rPr>
          <w:rFonts w:eastAsia="Times New Roman" w:cstheme="minorHAnsi"/>
          <w:b/>
          <w:sz w:val="28"/>
          <w:szCs w:val="28"/>
          <w:u w:val="single"/>
        </w:rPr>
      </w:pPr>
      <w:r w:rsidRPr="00735E00">
        <w:rPr>
          <w:rFonts w:eastAsia="Times New Roman" w:cstheme="minorHAnsi"/>
          <w:b/>
          <w:sz w:val="28"/>
          <w:szCs w:val="28"/>
          <w:u w:val="single"/>
        </w:rPr>
        <w:t>Kern Coalition Against Human Trafficking &amp; Runaway Girl, Inc.</w:t>
      </w:r>
    </w:p>
    <w:p w:rsidR="00735E00" w:rsidRDefault="00735E00" w:rsidP="00735E00">
      <w:pPr>
        <w:spacing w:after="0" w:line="259" w:lineRule="auto"/>
        <w:rPr>
          <w:rFonts w:eastAsia="Times New Roman" w:cstheme="minorHAnsi"/>
          <w:sz w:val="24"/>
          <w:szCs w:val="24"/>
        </w:rPr>
      </w:pPr>
      <w:r w:rsidRPr="00735E00">
        <w:rPr>
          <w:rFonts w:eastAsia="Times New Roman" w:cstheme="minorHAnsi"/>
          <w:sz w:val="24"/>
          <w:szCs w:val="24"/>
        </w:rPr>
        <w:t xml:space="preserve">Mr. Gazley is the coordinator of Kern Coalition Against Human Trafficking and does anti human trafficking work in Kern, in the US, and internationally. Diana Cisneros is a survivor and trained </w:t>
      </w:r>
      <w:r w:rsidR="00520180">
        <w:rPr>
          <w:rFonts w:eastAsia="Times New Roman" w:cstheme="minorHAnsi"/>
          <w:sz w:val="24"/>
          <w:szCs w:val="24"/>
        </w:rPr>
        <w:t>by</w:t>
      </w:r>
      <w:r w:rsidRPr="00735E00">
        <w:rPr>
          <w:rFonts w:eastAsia="Times New Roman" w:cstheme="minorHAnsi"/>
          <w:sz w:val="24"/>
          <w:szCs w:val="24"/>
        </w:rPr>
        <w:t xml:space="preserve"> Runaway Girl, Inc., a company founded by </w:t>
      </w:r>
      <w:r w:rsidR="006416F0">
        <w:rPr>
          <w:rFonts w:eastAsia="Times New Roman" w:cstheme="minorHAnsi"/>
          <w:b/>
          <w:sz w:val="24"/>
          <w:szCs w:val="24"/>
        </w:rPr>
        <w:t>C</w:t>
      </w:r>
      <w:r w:rsidRPr="004C33BF">
        <w:rPr>
          <w:rFonts w:eastAsia="Times New Roman" w:cstheme="minorHAnsi"/>
          <w:b/>
          <w:sz w:val="24"/>
          <w:szCs w:val="24"/>
        </w:rPr>
        <w:t>arissa</w:t>
      </w:r>
      <w:r w:rsidRPr="00735E00">
        <w:rPr>
          <w:rFonts w:eastAsia="Times New Roman" w:cstheme="minorHAnsi"/>
          <w:sz w:val="24"/>
          <w:szCs w:val="24"/>
        </w:rPr>
        <w:t xml:space="preserve"> </w:t>
      </w:r>
      <w:r w:rsidRPr="006416F0">
        <w:rPr>
          <w:rFonts w:eastAsia="Times New Roman" w:cstheme="minorHAnsi"/>
          <w:b/>
          <w:sz w:val="24"/>
          <w:szCs w:val="24"/>
        </w:rPr>
        <w:t>Phelps</w:t>
      </w:r>
      <w:r w:rsidRPr="00735E00">
        <w:rPr>
          <w:rFonts w:eastAsia="Times New Roman" w:cstheme="minorHAnsi"/>
          <w:sz w:val="24"/>
          <w:szCs w:val="24"/>
        </w:rPr>
        <w:t xml:space="preserve">, </w:t>
      </w:r>
      <w:hyperlink r:id="rId18" w:history="1">
        <w:r w:rsidR="006416F0" w:rsidRPr="008F7D68">
          <w:rPr>
            <w:rStyle w:val="Hyperlink"/>
            <w:rFonts w:eastAsia="Times New Roman" w:cstheme="minorHAnsi"/>
            <w:sz w:val="24"/>
            <w:szCs w:val="24"/>
          </w:rPr>
          <w:t>http://runawaygirl.com/</w:t>
        </w:r>
      </w:hyperlink>
      <w:r w:rsidRPr="00735E00">
        <w:rPr>
          <w:rFonts w:eastAsia="Times New Roman" w:cstheme="minorHAnsi"/>
          <w:sz w:val="24"/>
          <w:szCs w:val="24"/>
        </w:rPr>
        <w:t xml:space="preserve"> </w:t>
      </w:r>
      <w:r w:rsidR="00520180">
        <w:rPr>
          <w:rFonts w:eastAsia="Times New Roman" w:cstheme="minorHAnsi"/>
          <w:sz w:val="24"/>
          <w:szCs w:val="24"/>
        </w:rPr>
        <w:t>which has developed</w:t>
      </w:r>
      <w:r w:rsidRPr="00735E00">
        <w:rPr>
          <w:rFonts w:eastAsia="Times New Roman" w:cstheme="minorHAnsi"/>
          <w:sz w:val="24"/>
          <w:szCs w:val="24"/>
        </w:rPr>
        <w:t xml:space="preserve"> curriculum for prevention training. Both provide training throughout local communities (eg. schools, nonprofits, judges, etc.). They have a two hour prevention session designed for foster youth.</w:t>
      </w:r>
    </w:p>
    <w:p w:rsidR="004203A8" w:rsidRDefault="004203A8" w:rsidP="00735E00">
      <w:pPr>
        <w:spacing w:after="0" w:line="259" w:lineRule="auto"/>
        <w:rPr>
          <w:rFonts w:eastAsia="Times New Roman" w:cstheme="minorHAnsi"/>
          <w:sz w:val="24"/>
          <w:szCs w:val="24"/>
        </w:rPr>
      </w:pPr>
    </w:p>
    <w:p w:rsidR="004203A8" w:rsidRDefault="004203A8" w:rsidP="00735E00">
      <w:pPr>
        <w:spacing w:after="0" w:line="259" w:lineRule="auto"/>
        <w:rPr>
          <w:rFonts w:eastAsia="Times New Roman" w:cstheme="minorHAnsi"/>
          <w:sz w:val="24"/>
          <w:szCs w:val="24"/>
        </w:rPr>
      </w:pPr>
      <w:r>
        <w:rPr>
          <w:rFonts w:eastAsia="Times New Roman" w:cstheme="minorHAnsi"/>
          <w:sz w:val="24"/>
          <w:szCs w:val="24"/>
        </w:rPr>
        <w:t>Cost: $35 per hour; Youth brochure also available</w:t>
      </w:r>
    </w:p>
    <w:p w:rsidR="004203A8" w:rsidRPr="00735E00" w:rsidRDefault="004203A8" w:rsidP="004203A8">
      <w:pPr>
        <w:spacing w:after="0" w:line="259" w:lineRule="auto"/>
        <w:rPr>
          <w:rFonts w:eastAsia="Times New Roman" w:cstheme="minorHAnsi"/>
          <w:sz w:val="24"/>
          <w:szCs w:val="24"/>
        </w:rPr>
      </w:pPr>
      <w:r w:rsidRPr="00735E00">
        <w:rPr>
          <w:rFonts w:eastAsia="Times New Roman" w:cstheme="minorHAnsi"/>
          <w:sz w:val="24"/>
          <w:szCs w:val="24"/>
        </w:rPr>
        <w:t xml:space="preserve">Phil Gazley, Coordinator, </w:t>
      </w:r>
      <w:hyperlink r:id="rId19" w:history="1">
        <w:r w:rsidRPr="00735E00">
          <w:rPr>
            <w:rStyle w:val="Hyperlink"/>
            <w:rFonts w:eastAsia="Times New Roman" w:cstheme="minorHAnsi"/>
            <w:sz w:val="24"/>
            <w:szCs w:val="24"/>
          </w:rPr>
          <w:t>gazleys@hotmail.com</w:t>
        </w:r>
      </w:hyperlink>
      <w:r w:rsidR="00520180">
        <w:rPr>
          <w:rFonts w:eastAsia="Times New Roman" w:cstheme="minorHAnsi"/>
          <w:sz w:val="24"/>
          <w:szCs w:val="24"/>
        </w:rPr>
        <w:t xml:space="preserve">, </w:t>
      </w:r>
      <w:r w:rsidRPr="00735E00">
        <w:rPr>
          <w:rFonts w:eastAsia="Times New Roman" w:cstheme="minorHAnsi"/>
          <w:sz w:val="24"/>
          <w:szCs w:val="24"/>
        </w:rPr>
        <w:t>303-261-2948</w:t>
      </w:r>
    </w:p>
    <w:p w:rsidR="004203A8" w:rsidRDefault="004203A8" w:rsidP="004203A8">
      <w:pPr>
        <w:spacing w:after="0" w:line="259" w:lineRule="auto"/>
        <w:rPr>
          <w:rStyle w:val="Hyperlink"/>
          <w:rFonts w:eastAsia="Times New Roman" w:cstheme="minorHAnsi"/>
          <w:sz w:val="24"/>
          <w:szCs w:val="24"/>
        </w:rPr>
      </w:pPr>
      <w:r w:rsidRPr="00735E00">
        <w:rPr>
          <w:rFonts w:eastAsia="Times New Roman" w:cstheme="minorHAnsi"/>
          <w:sz w:val="24"/>
          <w:szCs w:val="24"/>
        </w:rPr>
        <w:t xml:space="preserve">Diana Cisneros, Runaway Girl (local survivor), </w:t>
      </w:r>
      <w:hyperlink r:id="rId20" w:history="1">
        <w:r w:rsidRPr="00735E00">
          <w:rPr>
            <w:rStyle w:val="Hyperlink"/>
            <w:rFonts w:eastAsia="Times New Roman" w:cstheme="minorHAnsi"/>
            <w:sz w:val="24"/>
            <w:szCs w:val="24"/>
          </w:rPr>
          <w:t>dcisneros132@gmail.com</w:t>
        </w:r>
      </w:hyperlink>
    </w:p>
    <w:p w:rsidR="00520180" w:rsidRPr="00735E00" w:rsidRDefault="009620FD" w:rsidP="004203A8">
      <w:pPr>
        <w:spacing w:after="0" w:line="259" w:lineRule="auto"/>
        <w:rPr>
          <w:rFonts w:eastAsia="Times New Roman" w:cstheme="minorHAnsi"/>
          <w:sz w:val="24"/>
          <w:szCs w:val="24"/>
        </w:rPr>
      </w:pPr>
      <w:hyperlink r:id="rId21" w:history="1">
        <w:r w:rsidR="00520180" w:rsidRPr="00830B39">
          <w:rPr>
            <w:rStyle w:val="Hyperlink"/>
            <w:rFonts w:eastAsia="Times New Roman" w:cstheme="minorHAnsi"/>
            <w:sz w:val="24"/>
            <w:szCs w:val="24"/>
          </w:rPr>
          <w:t>http://kcaht.org/</w:t>
        </w:r>
      </w:hyperlink>
    </w:p>
    <w:p w:rsidR="007F3A97" w:rsidRDefault="007F3A97" w:rsidP="007F3A97">
      <w:pPr>
        <w:spacing w:after="0" w:line="259" w:lineRule="auto"/>
        <w:rPr>
          <w:rFonts w:cstheme="minorHAnsi"/>
          <w:sz w:val="24"/>
          <w:szCs w:val="24"/>
        </w:rPr>
      </w:pPr>
      <w:r w:rsidRPr="007F3A97">
        <w:rPr>
          <w:rFonts w:cstheme="minorHAnsi"/>
          <w:sz w:val="24"/>
          <w:szCs w:val="24"/>
        </w:rPr>
        <w:t> </w:t>
      </w:r>
    </w:p>
    <w:p w:rsidR="006416F0" w:rsidRDefault="006416F0">
      <w:pPr>
        <w:rPr>
          <w:rFonts w:cstheme="minorHAnsi"/>
          <w:b/>
          <w:sz w:val="28"/>
          <w:szCs w:val="28"/>
          <w:u w:val="single"/>
        </w:rPr>
      </w:pPr>
      <w:r>
        <w:rPr>
          <w:rFonts w:cstheme="minorHAnsi"/>
          <w:b/>
          <w:sz w:val="28"/>
          <w:szCs w:val="28"/>
          <w:u w:val="single"/>
        </w:rPr>
        <w:br w:type="page"/>
      </w:r>
    </w:p>
    <w:p w:rsidR="006416F0" w:rsidRDefault="006416F0">
      <w:pPr>
        <w:rPr>
          <w:rFonts w:cstheme="minorHAnsi"/>
          <w:b/>
          <w:sz w:val="28"/>
          <w:szCs w:val="28"/>
          <w:u w:val="single"/>
        </w:rPr>
      </w:pPr>
      <w:r>
        <w:rPr>
          <w:rFonts w:cstheme="minorHAnsi"/>
          <w:b/>
          <w:sz w:val="28"/>
          <w:szCs w:val="28"/>
          <w:u w:val="single"/>
        </w:rPr>
        <w:lastRenderedPageBreak/>
        <w:t>Additional Training Offered by Runaway Girl, Inc.</w:t>
      </w:r>
    </w:p>
    <w:p w:rsidR="006416F0" w:rsidRPr="006416F0" w:rsidRDefault="006416F0" w:rsidP="006416F0">
      <w:pPr>
        <w:numPr>
          <w:ilvl w:val="0"/>
          <w:numId w:val="4"/>
        </w:numPr>
        <w:spacing w:before="100" w:beforeAutospacing="1" w:after="100" w:afterAutospacing="1" w:line="240" w:lineRule="auto"/>
        <w:rPr>
          <w:rFonts w:ascii="Calibri" w:eastAsia="Times New Roman" w:hAnsi="Calibri"/>
          <w:color w:val="000000"/>
          <w:sz w:val="24"/>
          <w:szCs w:val="24"/>
        </w:rPr>
      </w:pPr>
      <w:r w:rsidRPr="006416F0">
        <w:rPr>
          <w:rFonts w:ascii="Calibri" w:eastAsia="Times New Roman" w:hAnsi="Calibri"/>
          <w:color w:val="000000"/>
          <w:sz w:val="24"/>
          <w:szCs w:val="24"/>
        </w:rPr>
        <w:t xml:space="preserve">8 hour DOJ/ODP approved awareness course for law enforcement. In this course we share instruction with law enforcement, community organizations, local experts and local survivor leaders. We were able to open up to community based orgs and service providers even though it is a law enforcement focused training. </w:t>
      </w:r>
    </w:p>
    <w:p w:rsidR="006416F0" w:rsidRPr="006416F0" w:rsidRDefault="006416F0" w:rsidP="006416F0">
      <w:pPr>
        <w:numPr>
          <w:ilvl w:val="0"/>
          <w:numId w:val="4"/>
        </w:numPr>
        <w:spacing w:before="100" w:beforeAutospacing="1" w:after="100" w:afterAutospacing="1" w:line="240" w:lineRule="auto"/>
        <w:rPr>
          <w:rFonts w:ascii="Calibri" w:eastAsia="Times New Roman" w:hAnsi="Calibri"/>
          <w:color w:val="000000"/>
          <w:sz w:val="24"/>
          <w:szCs w:val="24"/>
        </w:rPr>
      </w:pPr>
      <w:r>
        <w:rPr>
          <w:rFonts w:ascii="Calibri" w:eastAsia="Times New Roman" w:hAnsi="Calibri"/>
          <w:color w:val="000000"/>
          <w:sz w:val="24"/>
          <w:szCs w:val="24"/>
        </w:rPr>
        <w:t>Human Trafficking (HT)</w:t>
      </w:r>
      <w:r w:rsidRPr="006416F0">
        <w:rPr>
          <w:rFonts w:ascii="Calibri" w:eastAsia="Times New Roman" w:hAnsi="Calibri"/>
          <w:color w:val="000000"/>
          <w:sz w:val="24"/>
          <w:szCs w:val="24"/>
        </w:rPr>
        <w:t xml:space="preserve"> “CPR” Community Protocol for Response (HT or CSEC specific)  </w:t>
      </w:r>
    </w:p>
    <w:p w:rsidR="006416F0" w:rsidRPr="006416F0" w:rsidRDefault="006416F0" w:rsidP="006416F0">
      <w:pPr>
        <w:numPr>
          <w:ilvl w:val="1"/>
          <w:numId w:val="4"/>
        </w:numPr>
        <w:spacing w:before="100" w:beforeAutospacing="1" w:after="100" w:afterAutospacing="1" w:line="240" w:lineRule="auto"/>
        <w:rPr>
          <w:rFonts w:ascii="Calibri" w:eastAsia="Times New Roman" w:hAnsi="Calibri"/>
          <w:color w:val="000000"/>
          <w:sz w:val="24"/>
          <w:szCs w:val="24"/>
        </w:rPr>
      </w:pPr>
      <w:r w:rsidRPr="006416F0">
        <w:rPr>
          <w:rFonts w:ascii="Calibri" w:eastAsia="Times New Roman" w:hAnsi="Calibri"/>
          <w:color w:val="000000"/>
          <w:sz w:val="24"/>
          <w:szCs w:val="24"/>
        </w:rPr>
        <w:t>6 hour training</w:t>
      </w:r>
    </w:p>
    <w:p w:rsidR="006416F0" w:rsidRPr="006416F0" w:rsidRDefault="006416F0" w:rsidP="006416F0">
      <w:pPr>
        <w:numPr>
          <w:ilvl w:val="1"/>
          <w:numId w:val="4"/>
        </w:numPr>
        <w:spacing w:before="100" w:beforeAutospacing="1" w:after="100" w:afterAutospacing="1" w:line="240" w:lineRule="auto"/>
        <w:rPr>
          <w:rFonts w:ascii="Calibri" w:eastAsia="Times New Roman" w:hAnsi="Calibri"/>
          <w:color w:val="000000"/>
          <w:sz w:val="24"/>
          <w:szCs w:val="24"/>
        </w:rPr>
      </w:pPr>
      <w:r w:rsidRPr="006416F0">
        <w:rPr>
          <w:rFonts w:ascii="Calibri" w:eastAsia="Times New Roman" w:hAnsi="Calibri"/>
          <w:color w:val="000000"/>
          <w:sz w:val="24"/>
          <w:szCs w:val="24"/>
        </w:rPr>
        <w:t>3 hour community wide workshop</w:t>
      </w:r>
    </w:p>
    <w:p w:rsidR="006416F0" w:rsidRPr="006416F0" w:rsidRDefault="006416F0" w:rsidP="006416F0">
      <w:pPr>
        <w:numPr>
          <w:ilvl w:val="1"/>
          <w:numId w:val="4"/>
        </w:numPr>
        <w:spacing w:before="100" w:beforeAutospacing="1" w:after="100" w:afterAutospacing="1" w:line="240" w:lineRule="auto"/>
        <w:rPr>
          <w:rFonts w:ascii="Calibri" w:eastAsia="Times New Roman" w:hAnsi="Calibri"/>
          <w:color w:val="000000"/>
          <w:sz w:val="24"/>
          <w:szCs w:val="24"/>
        </w:rPr>
      </w:pPr>
      <w:r w:rsidRPr="006416F0">
        <w:rPr>
          <w:rFonts w:ascii="Calibri" w:eastAsia="Times New Roman" w:hAnsi="Calibri"/>
          <w:color w:val="000000"/>
          <w:sz w:val="24"/>
          <w:szCs w:val="24"/>
        </w:rPr>
        <w:t>1 hour A-B-C Presentations of Awareness, Belief and Capacity building</w:t>
      </w:r>
    </w:p>
    <w:p w:rsidR="006416F0" w:rsidRPr="006416F0" w:rsidRDefault="006416F0" w:rsidP="006416F0">
      <w:pPr>
        <w:numPr>
          <w:ilvl w:val="0"/>
          <w:numId w:val="4"/>
        </w:numPr>
        <w:spacing w:before="100" w:beforeAutospacing="1" w:after="100" w:afterAutospacing="1" w:line="240" w:lineRule="auto"/>
        <w:rPr>
          <w:rFonts w:ascii="Calibri" w:eastAsia="Times New Roman" w:hAnsi="Calibri"/>
          <w:color w:val="000000"/>
          <w:sz w:val="24"/>
          <w:szCs w:val="24"/>
        </w:rPr>
      </w:pPr>
      <w:r w:rsidRPr="006416F0">
        <w:rPr>
          <w:rFonts w:ascii="Calibri" w:eastAsia="Times New Roman" w:hAnsi="Calibri"/>
          <w:color w:val="000000"/>
          <w:sz w:val="24"/>
          <w:szCs w:val="24"/>
        </w:rPr>
        <w:t xml:space="preserve">HT “EMT” Empowerment Model Training  </w:t>
      </w:r>
    </w:p>
    <w:p w:rsidR="006416F0" w:rsidRPr="006416F0" w:rsidRDefault="006416F0" w:rsidP="006416F0">
      <w:pPr>
        <w:numPr>
          <w:ilvl w:val="1"/>
          <w:numId w:val="4"/>
        </w:numPr>
        <w:spacing w:before="100" w:beforeAutospacing="1" w:after="100" w:afterAutospacing="1" w:line="240" w:lineRule="auto"/>
        <w:rPr>
          <w:rFonts w:ascii="Calibri" w:eastAsia="Times New Roman" w:hAnsi="Calibri"/>
          <w:color w:val="000000"/>
          <w:sz w:val="24"/>
          <w:szCs w:val="24"/>
        </w:rPr>
      </w:pPr>
      <w:r w:rsidRPr="006416F0">
        <w:rPr>
          <w:rFonts w:ascii="Calibri" w:eastAsia="Times New Roman" w:hAnsi="Calibri"/>
          <w:color w:val="000000"/>
          <w:sz w:val="24"/>
          <w:szCs w:val="24"/>
        </w:rPr>
        <w:t>12 hour training for service providers and front line professionals with extended or repeated contact with survivors and victims of all forms of human trafficking</w:t>
      </w:r>
    </w:p>
    <w:p w:rsidR="006416F0" w:rsidRPr="006416F0" w:rsidRDefault="006416F0" w:rsidP="006416F0">
      <w:pPr>
        <w:numPr>
          <w:ilvl w:val="0"/>
          <w:numId w:val="4"/>
        </w:numPr>
        <w:spacing w:before="100" w:beforeAutospacing="1" w:after="100" w:afterAutospacing="1" w:line="240" w:lineRule="auto"/>
        <w:rPr>
          <w:rFonts w:ascii="Calibri" w:eastAsia="Times New Roman" w:hAnsi="Calibri"/>
          <w:color w:val="000000"/>
          <w:sz w:val="24"/>
          <w:szCs w:val="24"/>
        </w:rPr>
      </w:pPr>
      <w:r w:rsidRPr="006416F0">
        <w:rPr>
          <w:rFonts w:ascii="Calibri" w:eastAsia="Times New Roman" w:hAnsi="Calibri"/>
          <w:color w:val="000000"/>
          <w:sz w:val="24"/>
          <w:szCs w:val="24"/>
        </w:rPr>
        <w:t xml:space="preserve">HT “MEDIC” Training </w:t>
      </w:r>
    </w:p>
    <w:p w:rsidR="006416F0" w:rsidRPr="006416F0" w:rsidRDefault="006416F0" w:rsidP="006416F0">
      <w:pPr>
        <w:numPr>
          <w:ilvl w:val="1"/>
          <w:numId w:val="4"/>
        </w:numPr>
        <w:spacing w:before="100" w:beforeAutospacing="1" w:after="100" w:afterAutospacing="1" w:line="240" w:lineRule="auto"/>
        <w:rPr>
          <w:rFonts w:ascii="Calibri" w:eastAsia="Times New Roman" w:hAnsi="Calibri"/>
          <w:color w:val="000000"/>
          <w:sz w:val="24"/>
          <w:szCs w:val="24"/>
        </w:rPr>
      </w:pPr>
      <w:r w:rsidRPr="006416F0">
        <w:rPr>
          <w:rFonts w:ascii="Calibri" w:eastAsia="Times New Roman" w:hAnsi="Calibri"/>
          <w:color w:val="000000"/>
          <w:sz w:val="24"/>
          <w:szCs w:val="24"/>
        </w:rPr>
        <w:t>24 hour (4 day course) this is a Train the Trainer model used by Learn 4 Life to reach over 700 educators and 30,000 students. Participants are now conducting community awareness trainings and presentations after attending this training. If you want to multiply the work done in your community to raise awareness and build training capacity around HT consider “HT MEDIC” for hands on training experience.</w:t>
      </w:r>
    </w:p>
    <w:p w:rsidR="006416F0" w:rsidRPr="006416F0" w:rsidRDefault="006416F0" w:rsidP="006416F0">
      <w:pPr>
        <w:numPr>
          <w:ilvl w:val="0"/>
          <w:numId w:val="4"/>
        </w:numPr>
        <w:spacing w:before="100" w:beforeAutospacing="1" w:after="100" w:afterAutospacing="1" w:line="240" w:lineRule="auto"/>
        <w:rPr>
          <w:rFonts w:ascii="Calibri" w:eastAsia="Times New Roman" w:hAnsi="Calibri"/>
          <w:color w:val="000000"/>
          <w:sz w:val="24"/>
          <w:szCs w:val="24"/>
        </w:rPr>
      </w:pPr>
      <w:r w:rsidRPr="006416F0">
        <w:rPr>
          <w:rFonts w:ascii="Calibri" w:eastAsia="Times New Roman" w:hAnsi="Calibri"/>
          <w:color w:val="000000"/>
          <w:sz w:val="24"/>
          <w:szCs w:val="24"/>
        </w:rPr>
        <w:t xml:space="preserve">CSEC Prevention for Foster Youth and Foster Alumni </w:t>
      </w:r>
    </w:p>
    <w:p w:rsidR="006416F0" w:rsidRPr="006416F0" w:rsidRDefault="006416F0" w:rsidP="006416F0">
      <w:pPr>
        <w:numPr>
          <w:ilvl w:val="1"/>
          <w:numId w:val="4"/>
        </w:numPr>
        <w:spacing w:before="100" w:beforeAutospacing="1" w:after="100" w:afterAutospacing="1" w:line="240" w:lineRule="auto"/>
        <w:rPr>
          <w:rFonts w:ascii="Calibri" w:eastAsia="Times New Roman" w:hAnsi="Calibri"/>
          <w:color w:val="000000"/>
          <w:sz w:val="24"/>
          <w:szCs w:val="24"/>
        </w:rPr>
      </w:pPr>
      <w:r w:rsidRPr="006416F0">
        <w:rPr>
          <w:rFonts w:ascii="Calibri" w:eastAsia="Times New Roman" w:hAnsi="Calibri"/>
          <w:color w:val="000000"/>
          <w:sz w:val="24"/>
          <w:szCs w:val="24"/>
        </w:rPr>
        <w:t>2 hour CSEC prevention workshop for youth. This exclusive RG workshop includes “Survivor Town” an experiential activity to engage and empower youth to access local resources.</w:t>
      </w:r>
    </w:p>
    <w:p w:rsidR="006416F0" w:rsidRPr="006416F0" w:rsidRDefault="006416F0" w:rsidP="006416F0">
      <w:pPr>
        <w:shd w:val="clear" w:color="auto" w:fill="FFFFFF"/>
        <w:rPr>
          <w:color w:val="222222"/>
          <w:sz w:val="24"/>
          <w:szCs w:val="24"/>
        </w:rPr>
      </w:pPr>
      <w:r w:rsidRPr="006416F0">
        <w:rPr>
          <w:rFonts w:ascii="Calibri" w:eastAsia="Times New Roman" w:hAnsi="Calibri"/>
          <w:color w:val="000000"/>
          <w:sz w:val="24"/>
          <w:szCs w:val="24"/>
        </w:rPr>
        <w:t xml:space="preserve">For additional information contact Carissa Phelps, RunawayGirl.com at </w:t>
      </w:r>
      <w:hyperlink r:id="rId22" w:history="1">
        <w:r w:rsidRPr="006416F0">
          <w:rPr>
            <w:rStyle w:val="Hyperlink"/>
            <w:rFonts w:ascii="Calibri" w:eastAsia="Times New Roman" w:hAnsi="Calibri"/>
            <w:sz w:val="24"/>
            <w:szCs w:val="24"/>
          </w:rPr>
          <w:t>carissa@runawaygirl.org</w:t>
        </w:r>
      </w:hyperlink>
      <w:r w:rsidRPr="006416F0">
        <w:rPr>
          <w:rFonts w:ascii="Calibri" w:eastAsia="Times New Roman" w:hAnsi="Calibri"/>
          <w:color w:val="000000"/>
          <w:sz w:val="24"/>
          <w:szCs w:val="24"/>
        </w:rPr>
        <w:t xml:space="preserve"> or </w:t>
      </w:r>
      <w:r w:rsidRPr="006416F0">
        <w:rPr>
          <w:color w:val="222222"/>
          <w:sz w:val="24"/>
          <w:szCs w:val="24"/>
        </w:rPr>
        <w:t>work: </w:t>
      </w:r>
      <w:hyperlink r:id="rId23" w:tgtFrame="_blank" w:history="1">
        <w:r w:rsidRPr="006416F0">
          <w:rPr>
            <w:rStyle w:val="Hyperlink"/>
            <w:color w:val="1155CC"/>
            <w:sz w:val="24"/>
            <w:szCs w:val="24"/>
          </w:rPr>
          <w:t>(805) 265-3714</w:t>
        </w:r>
      </w:hyperlink>
      <w:r w:rsidRPr="006416F0">
        <w:rPr>
          <w:color w:val="222222"/>
          <w:sz w:val="24"/>
          <w:szCs w:val="24"/>
        </w:rPr>
        <w:t xml:space="preserve"> </w:t>
      </w:r>
      <w:r w:rsidRPr="006416F0">
        <w:rPr>
          <w:color w:val="222222"/>
          <w:sz w:val="24"/>
          <w:szCs w:val="24"/>
          <w:shd w:val="clear" w:color="auto" w:fill="FFFEFE"/>
        </w:rPr>
        <w:t>cell: (801) 850-3918</w:t>
      </w:r>
    </w:p>
    <w:p w:rsidR="007F3A97" w:rsidRPr="007F3A97" w:rsidRDefault="000943D0" w:rsidP="007F3A97">
      <w:pPr>
        <w:spacing w:after="0" w:line="259" w:lineRule="auto"/>
        <w:rPr>
          <w:rFonts w:cstheme="minorHAnsi"/>
          <w:b/>
          <w:sz w:val="28"/>
          <w:szCs w:val="28"/>
          <w:u w:val="single"/>
        </w:rPr>
      </w:pPr>
      <w:r>
        <w:rPr>
          <w:rFonts w:cstheme="minorHAnsi"/>
          <w:b/>
          <w:sz w:val="28"/>
          <w:szCs w:val="28"/>
          <w:u w:val="single"/>
        </w:rPr>
        <w:t>Break Free and 3Strands Global, Inc.</w:t>
      </w:r>
    </w:p>
    <w:p w:rsidR="007F3A97" w:rsidRDefault="000943D0" w:rsidP="005D3E4D">
      <w:pPr>
        <w:spacing w:after="0" w:line="259" w:lineRule="auto"/>
        <w:rPr>
          <w:rFonts w:cstheme="minorHAnsi"/>
          <w:sz w:val="24"/>
          <w:szCs w:val="24"/>
        </w:rPr>
      </w:pPr>
      <w:r>
        <w:rPr>
          <w:rFonts w:cstheme="minorHAnsi"/>
          <w:sz w:val="24"/>
          <w:szCs w:val="24"/>
        </w:rPr>
        <w:t>Break Free and 3Strands Global, Inc. is a joint effort</w:t>
      </w:r>
      <w:r w:rsidR="007F3A97" w:rsidRPr="007F3A97">
        <w:rPr>
          <w:rFonts w:cstheme="minorHAnsi"/>
          <w:sz w:val="24"/>
          <w:szCs w:val="24"/>
        </w:rPr>
        <w:t xml:space="preserve"> </w:t>
      </w:r>
      <w:r>
        <w:rPr>
          <w:rFonts w:cstheme="minorHAnsi"/>
          <w:sz w:val="24"/>
          <w:szCs w:val="24"/>
        </w:rPr>
        <w:t>to combat human trafficking</w:t>
      </w:r>
      <w:r w:rsidR="006B20A8">
        <w:rPr>
          <w:rFonts w:cstheme="minorHAnsi"/>
          <w:sz w:val="24"/>
          <w:szCs w:val="24"/>
        </w:rPr>
        <w:t xml:space="preserve"> based in the Sacramento area</w:t>
      </w:r>
      <w:r>
        <w:rPr>
          <w:rFonts w:cstheme="minorHAnsi"/>
          <w:sz w:val="24"/>
          <w:szCs w:val="24"/>
        </w:rPr>
        <w:t xml:space="preserve">. They provide Break Free Education </w:t>
      </w:r>
      <w:r w:rsidR="007F3A97" w:rsidRPr="007F3A97">
        <w:rPr>
          <w:rFonts w:cstheme="minorHAnsi"/>
          <w:sz w:val="24"/>
          <w:szCs w:val="24"/>
        </w:rPr>
        <w:t xml:space="preserve">presented in </w:t>
      </w:r>
      <w:r>
        <w:rPr>
          <w:rFonts w:cstheme="minorHAnsi"/>
          <w:sz w:val="24"/>
          <w:szCs w:val="24"/>
        </w:rPr>
        <w:t xml:space="preserve">venues including classrooms, school assemblies, and group homes. This is not a train-the-trainer model, but the training can be delivered anywhere in California. Training length is 60-90 minutes. </w:t>
      </w:r>
    </w:p>
    <w:p w:rsidR="007F3A97" w:rsidRDefault="007F3A97" w:rsidP="005D3E4D">
      <w:pPr>
        <w:spacing w:after="0" w:line="259" w:lineRule="auto"/>
        <w:rPr>
          <w:rFonts w:cstheme="minorHAnsi"/>
          <w:sz w:val="24"/>
          <w:szCs w:val="24"/>
        </w:rPr>
      </w:pPr>
    </w:p>
    <w:p w:rsidR="007F3A97" w:rsidRDefault="007F3A97" w:rsidP="005D3E4D">
      <w:pPr>
        <w:spacing w:after="0" w:line="259" w:lineRule="auto"/>
        <w:rPr>
          <w:rFonts w:cstheme="minorHAnsi"/>
          <w:sz w:val="24"/>
          <w:szCs w:val="24"/>
        </w:rPr>
      </w:pPr>
      <w:r>
        <w:rPr>
          <w:rFonts w:cstheme="minorHAnsi"/>
          <w:sz w:val="24"/>
          <w:szCs w:val="24"/>
        </w:rPr>
        <w:t xml:space="preserve">Contact:  </w:t>
      </w:r>
      <w:r w:rsidRPr="007F3A97">
        <w:rPr>
          <w:rFonts w:cstheme="minorHAnsi"/>
          <w:sz w:val="24"/>
          <w:szCs w:val="24"/>
        </w:rPr>
        <w:t>Ashlie Bryant</w:t>
      </w:r>
      <w:r>
        <w:rPr>
          <w:rFonts w:cstheme="minorHAnsi"/>
          <w:sz w:val="24"/>
          <w:szCs w:val="24"/>
        </w:rPr>
        <w:t xml:space="preserve">, Executive Director, </w:t>
      </w:r>
      <w:hyperlink r:id="rId24" w:history="1">
        <w:r w:rsidRPr="007F3A97">
          <w:rPr>
            <w:rStyle w:val="Hyperlink"/>
            <w:rFonts w:cstheme="minorHAnsi"/>
            <w:sz w:val="24"/>
            <w:szCs w:val="24"/>
          </w:rPr>
          <w:t>ashlie@runforcourage.org</w:t>
        </w:r>
      </w:hyperlink>
      <w:r>
        <w:rPr>
          <w:rFonts w:cstheme="minorHAnsi"/>
          <w:sz w:val="24"/>
          <w:szCs w:val="24"/>
        </w:rPr>
        <w:t>,</w:t>
      </w:r>
      <w:r w:rsidRPr="007F3A97">
        <w:rPr>
          <w:rFonts w:cstheme="minorHAnsi"/>
          <w:sz w:val="24"/>
          <w:szCs w:val="24"/>
        </w:rPr>
        <w:t> (916) 221-8876</w:t>
      </w:r>
    </w:p>
    <w:p w:rsidR="000943D0" w:rsidRDefault="009620FD" w:rsidP="005D3E4D">
      <w:pPr>
        <w:spacing w:after="0" w:line="259" w:lineRule="auto"/>
        <w:rPr>
          <w:rFonts w:cstheme="minorHAnsi"/>
          <w:sz w:val="24"/>
          <w:szCs w:val="24"/>
        </w:rPr>
      </w:pPr>
      <w:hyperlink r:id="rId25" w:history="1">
        <w:r w:rsidR="000943D0" w:rsidRPr="00830B39">
          <w:rPr>
            <w:rStyle w:val="Hyperlink"/>
            <w:rFonts w:cstheme="minorHAnsi"/>
            <w:sz w:val="24"/>
            <w:szCs w:val="24"/>
          </w:rPr>
          <w:t>http://www.breakfree.org/education/</w:t>
        </w:r>
      </w:hyperlink>
    </w:p>
    <w:p w:rsidR="008D3253" w:rsidRDefault="008D3253" w:rsidP="008D3253">
      <w:pPr>
        <w:spacing w:after="0"/>
        <w:rPr>
          <w:rFonts w:cstheme="minorHAnsi"/>
          <w:b/>
          <w:sz w:val="28"/>
          <w:szCs w:val="28"/>
          <w:u w:val="single"/>
        </w:rPr>
      </w:pPr>
    </w:p>
    <w:p w:rsidR="005D3E4D" w:rsidRPr="005D3E4D" w:rsidRDefault="005D3E4D" w:rsidP="008D3253">
      <w:pPr>
        <w:spacing w:after="0"/>
        <w:rPr>
          <w:rFonts w:cstheme="minorHAnsi"/>
          <w:b/>
          <w:sz w:val="28"/>
          <w:szCs w:val="28"/>
          <w:u w:val="single"/>
        </w:rPr>
      </w:pPr>
      <w:r w:rsidRPr="005D3E4D">
        <w:rPr>
          <w:rFonts w:cstheme="minorHAnsi"/>
          <w:b/>
          <w:sz w:val="28"/>
          <w:szCs w:val="28"/>
          <w:u w:val="single"/>
        </w:rPr>
        <w:t xml:space="preserve">Project P.R.E.V.E.N.T </w:t>
      </w:r>
    </w:p>
    <w:p w:rsidR="005D3E4D" w:rsidRPr="005D3E4D" w:rsidRDefault="001B7314" w:rsidP="005D3E4D">
      <w:pPr>
        <w:pStyle w:val="NormalWeb"/>
        <w:spacing w:before="0" w:beforeAutospacing="0" w:after="0" w:afterAutospacing="0" w:line="259" w:lineRule="auto"/>
        <w:rPr>
          <w:rFonts w:asciiTheme="minorHAnsi" w:hAnsiTheme="minorHAnsi" w:cstheme="minorHAnsi"/>
        </w:rPr>
      </w:pPr>
      <w:r w:rsidRPr="005D3E4D">
        <w:rPr>
          <w:rFonts w:asciiTheme="minorHAnsi" w:hAnsiTheme="minorHAnsi" w:cstheme="minorHAnsi"/>
        </w:rPr>
        <w:t xml:space="preserve">The Center for School Safety, School Climate, and Classroom Management (based in </w:t>
      </w:r>
      <w:r w:rsidR="00E87B3E">
        <w:rPr>
          <w:rFonts w:asciiTheme="minorHAnsi" w:hAnsiTheme="minorHAnsi" w:cstheme="minorHAnsi"/>
        </w:rPr>
        <w:t xml:space="preserve">Atlanta, </w:t>
      </w:r>
      <w:r w:rsidRPr="005D3E4D">
        <w:rPr>
          <w:rFonts w:asciiTheme="minorHAnsi" w:hAnsiTheme="minorHAnsi" w:cstheme="minorHAnsi"/>
        </w:rPr>
        <w:t>Georgia) has developed Project P.R.E.V.E.N.T (Promoting Respect, Enhancing Value, Establishing New Trust), a research-based, interactive curriculum created to promote the healthy growth and development of adolescent girls. Project P.R.E.V.E.N.T. provides girls with tools to enhance their personal strengths. The program promotes girls’ critical-thinking and decision-making skills, which may help keep them safe in vulnerable situations.</w:t>
      </w:r>
      <w:r w:rsidR="005D3E4D" w:rsidRPr="005D3E4D">
        <w:rPr>
          <w:rFonts w:asciiTheme="minorHAnsi" w:hAnsiTheme="minorHAnsi" w:cstheme="minorHAnsi"/>
        </w:rPr>
        <w:t xml:space="preserve">  </w:t>
      </w:r>
      <w:r w:rsidR="005D3E4D">
        <w:rPr>
          <w:rFonts w:asciiTheme="minorHAnsi" w:hAnsiTheme="minorHAnsi" w:cstheme="minorHAnsi"/>
        </w:rPr>
        <w:t>A</w:t>
      </w:r>
      <w:r w:rsidR="005D3E4D" w:rsidRPr="005D3E4D">
        <w:rPr>
          <w:rFonts w:asciiTheme="minorHAnsi" w:hAnsiTheme="minorHAnsi" w:cstheme="minorHAnsi"/>
        </w:rPr>
        <w:t xml:space="preserve">lthough Project P.R.E.V.E.N.T. </w:t>
      </w:r>
      <w:r w:rsidR="005D3E4D" w:rsidRPr="005D3E4D">
        <w:rPr>
          <w:rFonts w:asciiTheme="minorHAnsi" w:hAnsiTheme="minorHAnsi" w:cstheme="minorHAnsi"/>
        </w:rPr>
        <w:lastRenderedPageBreak/>
        <w:t xml:space="preserve">was originally created as a pilot prevention program with middle school girls in an urban school district, the model encourages users to modify the curriculum </w:t>
      </w:r>
      <w:r w:rsidR="008D3253">
        <w:rPr>
          <w:rFonts w:asciiTheme="minorHAnsi" w:hAnsiTheme="minorHAnsi" w:cstheme="minorHAnsi"/>
        </w:rPr>
        <w:t>to local needs.</w:t>
      </w:r>
    </w:p>
    <w:p w:rsidR="00E87B3E" w:rsidRDefault="00E87B3E" w:rsidP="005D3E4D">
      <w:pPr>
        <w:pStyle w:val="NormalWeb"/>
        <w:spacing w:before="0" w:beforeAutospacing="0" w:after="0" w:afterAutospacing="0" w:line="259" w:lineRule="auto"/>
        <w:rPr>
          <w:rFonts w:asciiTheme="minorHAnsi" w:hAnsiTheme="minorHAnsi" w:cstheme="minorHAnsi"/>
        </w:rPr>
      </w:pPr>
    </w:p>
    <w:p w:rsidR="00735E00" w:rsidRPr="005D3E4D" w:rsidRDefault="005D3E4D" w:rsidP="005D3E4D">
      <w:pPr>
        <w:pStyle w:val="NormalWeb"/>
        <w:spacing w:before="0" w:beforeAutospacing="0" w:after="0" w:afterAutospacing="0" w:line="259" w:lineRule="auto"/>
        <w:rPr>
          <w:rFonts w:asciiTheme="minorHAnsi" w:hAnsiTheme="minorHAnsi" w:cstheme="minorHAnsi"/>
        </w:rPr>
      </w:pPr>
      <w:r>
        <w:rPr>
          <w:rFonts w:asciiTheme="minorHAnsi" w:hAnsiTheme="minorHAnsi" w:cstheme="minorHAnsi"/>
        </w:rPr>
        <w:t>Contact: Dr. Ann Kruger,</w:t>
      </w:r>
      <w:r w:rsidRPr="005D3E4D">
        <w:rPr>
          <w:rFonts w:asciiTheme="minorHAnsi" w:hAnsiTheme="minorHAnsi" w:cstheme="minorHAnsi"/>
        </w:rPr>
        <w:t xml:space="preserve"> </w:t>
      </w:r>
      <w:hyperlink r:id="rId26" w:history="1">
        <w:r w:rsidRPr="005D3E4D">
          <w:rPr>
            <w:rStyle w:val="Hyperlink"/>
            <w:rFonts w:asciiTheme="minorHAnsi" w:hAnsiTheme="minorHAnsi" w:cstheme="minorHAnsi"/>
          </w:rPr>
          <w:t>ackruger@gsu.edu</w:t>
        </w:r>
      </w:hyperlink>
      <w:r w:rsidR="00E87B3E">
        <w:rPr>
          <w:rFonts w:asciiTheme="minorHAnsi" w:hAnsiTheme="minorHAnsi" w:cstheme="minorHAnsi"/>
        </w:rPr>
        <w:t xml:space="preserve"> </w:t>
      </w:r>
      <w:r w:rsidR="00E87B3E" w:rsidRPr="00E87B3E">
        <w:rPr>
          <w:rFonts w:asciiTheme="minorHAnsi" w:hAnsiTheme="minorHAnsi" w:cstheme="minorHAnsi"/>
        </w:rPr>
        <w:t>or 404-413-8482</w:t>
      </w:r>
      <w:r w:rsidR="00FB6463">
        <w:rPr>
          <w:rFonts w:asciiTheme="minorHAnsi" w:hAnsiTheme="minorHAnsi" w:cstheme="minorHAnsi"/>
        </w:rPr>
        <w:t xml:space="preserve"> (main line)</w:t>
      </w:r>
    </w:p>
    <w:p w:rsidR="001B7314" w:rsidRPr="005D3E4D" w:rsidRDefault="009620FD" w:rsidP="005D3E4D">
      <w:pPr>
        <w:spacing w:after="0" w:line="259" w:lineRule="auto"/>
        <w:rPr>
          <w:rFonts w:cstheme="minorHAnsi"/>
          <w:sz w:val="24"/>
          <w:szCs w:val="24"/>
        </w:rPr>
      </w:pPr>
      <w:hyperlink r:id="rId27" w:history="1">
        <w:r w:rsidR="001B7314" w:rsidRPr="005D3E4D">
          <w:rPr>
            <w:rStyle w:val="Hyperlink"/>
            <w:rFonts w:cstheme="minorHAnsi"/>
            <w:sz w:val="24"/>
            <w:szCs w:val="24"/>
          </w:rPr>
          <w:t>http://schoolsafety.education.gsu.edu/research/project-p-r-e-v-e-n-t/</w:t>
        </w:r>
      </w:hyperlink>
      <w:r w:rsidR="001B7314" w:rsidRPr="005D3E4D">
        <w:rPr>
          <w:rFonts w:cstheme="minorHAnsi"/>
          <w:sz w:val="24"/>
          <w:szCs w:val="24"/>
        </w:rPr>
        <w:t xml:space="preserve"> </w:t>
      </w:r>
    </w:p>
    <w:p w:rsidR="00735E00" w:rsidRPr="005D3E4D" w:rsidRDefault="00735E00" w:rsidP="005D3E4D">
      <w:pPr>
        <w:spacing w:after="0" w:line="259" w:lineRule="auto"/>
        <w:rPr>
          <w:rFonts w:cstheme="minorHAnsi"/>
          <w:sz w:val="24"/>
          <w:szCs w:val="24"/>
        </w:rPr>
      </w:pPr>
    </w:p>
    <w:p w:rsidR="005D3E4D" w:rsidRPr="005D3E4D" w:rsidRDefault="005D3E4D" w:rsidP="005D3E4D">
      <w:pPr>
        <w:spacing w:after="0" w:line="259" w:lineRule="auto"/>
        <w:rPr>
          <w:rFonts w:cstheme="minorHAnsi"/>
          <w:b/>
          <w:sz w:val="28"/>
          <w:szCs w:val="28"/>
          <w:u w:val="single"/>
        </w:rPr>
      </w:pPr>
      <w:r w:rsidRPr="005D3E4D">
        <w:rPr>
          <w:rFonts w:cstheme="minorHAnsi"/>
          <w:b/>
          <w:sz w:val="28"/>
          <w:szCs w:val="28"/>
          <w:u w:val="single"/>
        </w:rPr>
        <w:t xml:space="preserve">Powerful Voices </w:t>
      </w:r>
    </w:p>
    <w:p w:rsidR="005D3E4D" w:rsidRPr="005D3E4D" w:rsidRDefault="005D3E4D" w:rsidP="005D3E4D">
      <w:pPr>
        <w:spacing w:after="0" w:line="259" w:lineRule="auto"/>
        <w:rPr>
          <w:rFonts w:cstheme="minorHAnsi"/>
          <w:sz w:val="24"/>
          <w:szCs w:val="24"/>
        </w:rPr>
      </w:pPr>
      <w:r w:rsidRPr="005D3E4D">
        <w:rPr>
          <w:rFonts w:cstheme="minorHAnsi"/>
          <w:sz w:val="24"/>
          <w:szCs w:val="24"/>
        </w:rPr>
        <w:t>In Seattle, Washington, Powerful Voices program targets female youth between 10 and 17 years of age to promote positive relationship skills and reduce vulnerability to intimate partner violence and CSEC.</w:t>
      </w:r>
    </w:p>
    <w:p w:rsidR="005D3E4D" w:rsidRDefault="005D3E4D" w:rsidP="005D3E4D">
      <w:pPr>
        <w:spacing w:after="0" w:line="259" w:lineRule="auto"/>
        <w:rPr>
          <w:rFonts w:cstheme="minorHAnsi"/>
          <w:sz w:val="24"/>
          <w:szCs w:val="24"/>
        </w:rPr>
      </w:pPr>
    </w:p>
    <w:p w:rsidR="005D3E4D" w:rsidRPr="005D3E4D" w:rsidRDefault="009620FD" w:rsidP="005D3E4D">
      <w:pPr>
        <w:spacing w:after="0" w:line="259" w:lineRule="auto"/>
        <w:rPr>
          <w:rFonts w:cstheme="minorHAnsi"/>
          <w:sz w:val="24"/>
          <w:szCs w:val="24"/>
        </w:rPr>
      </w:pPr>
      <w:hyperlink r:id="rId28" w:history="1">
        <w:r w:rsidR="005D3E4D" w:rsidRPr="005D3E4D">
          <w:rPr>
            <w:rStyle w:val="Hyperlink"/>
            <w:rFonts w:cstheme="minorHAnsi"/>
            <w:sz w:val="24"/>
            <w:szCs w:val="24"/>
          </w:rPr>
          <w:t>http://www.powerfulvoices.org/curriculum/index.shtml</w:t>
        </w:r>
      </w:hyperlink>
    </w:p>
    <w:p w:rsidR="005D3E4D" w:rsidRPr="008D3253" w:rsidRDefault="008D3253" w:rsidP="008D3253">
      <w:pPr>
        <w:spacing w:after="0" w:line="259" w:lineRule="auto"/>
        <w:ind w:right="-720"/>
        <w:rPr>
          <w:rFonts w:cstheme="minorHAnsi"/>
          <w:spacing w:val="-6"/>
          <w:sz w:val="24"/>
          <w:szCs w:val="24"/>
        </w:rPr>
      </w:pPr>
      <w:r>
        <w:rPr>
          <w:rFonts w:cstheme="minorHAnsi"/>
          <w:spacing w:val="-6"/>
          <w:sz w:val="24"/>
          <w:szCs w:val="24"/>
        </w:rPr>
        <w:t xml:space="preserve">Contact: </w:t>
      </w:r>
      <w:r w:rsidR="00FB6463" w:rsidRPr="008D3253">
        <w:rPr>
          <w:rFonts w:cstheme="minorHAnsi"/>
          <w:spacing w:val="-6"/>
          <w:sz w:val="24"/>
          <w:szCs w:val="24"/>
        </w:rPr>
        <w:t xml:space="preserve">Jane Hinton, Executive Director, </w:t>
      </w:r>
      <w:r w:rsidR="00FB6463" w:rsidRPr="008D3253">
        <w:rPr>
          <w:spacing w:val="-6"/>
        </w:rPr>
        <w:t xml:space="preserve">(206) 860-1026, </w:t>
      </w:r>
      <w:hyperlink r:id="rId29" w:history="1">
        <w:r w:rsidR="00FB6463" w:rsidRPr="008D3253">
          <w:rPr>
            <w:rStyle w:val="Hyperlink"/>
            <w:spacing w:val="-6"/>
          </w:rPr>
          <w:t>janeh@powerfulvoices.org</w:t>
        </w:r>
      </w:hyperlink>
      <w:r w:rsidR="00FB6463" w:rsidRPr="008D3253">
        <w:rPr>
          <w:spacing w:val="-6"/>
        </w:rPr>
        <w:t xml:space="preserve"> </w:t>
      </w:r>
      <w:r w:rsidRPr="008D3253">
        <w:rPr>
          <w:spacing w:val="-6"/>
        </w:rPr>
        <w:t xml:space="preserve">or </w:t>
      </w:r>
      <w:r w:rsidR="00FB6463" w:rsidRPr="008D3253">
        <w:rPr>
          <w:spacing w:val="-6"/>
        </w:rPr>
        <w:t xml:space="preserve"> </w:t>
      </w:r>
      <w:hyperlink r:id="rId30" w:history="1">
        <w:r w:rsidR="00FB6463" w:rsidRPr="008D3253">
          <w:rPr>
            <w:rStyle w:val="Hyperlink"/>
            <w:spacing w:val="-6"/>
          </w:rPr>
          <w:t>info@powerfulvoices.org</w:t>
        </w:r>
      </w:hyperlink>
    </w:p>
    <w:p w:rsidR="005D3E4D" w:rsidRPr="005D3E4D" w:rsidRDefault="005D3E4D" w:rsidP="005D3E4D">
      <w:pPr>
        <w:spacing w:after="0" w:line="259" w:lineRule="auto"/>
        <w:rPr>
          <w:rFonts w:cstheme="minorHAnsi"/>
          <w:sz w:val="24"/>
          <w:szCs w:val="24"/>
        </w:rPr>
      </w:pPr>
    </w:p>
    <w:p w:rsidR="005A1878" w:rsidRPr="008D3253" w:rsidRDefault="008D3253" w:rsidP="005A1878">
      <w:pPr>
        <w:spacing w:after="0" w:line="240" w:lineRule="auto"/>
        <w:rPr>
          <w:rFonts w:cstheme="minorHAnsi"/>
          <w:b/>
          <w:sz w:val="28"/>
          <w:szCs w:val="28"/>
          <w:u w:val="single"/>
        </w:rPr>
      </w:pPr>
      <w:r w:rsidRPr="008D3253">
        <w:rPr>
          <w:rFonts w:cstheme="minorHAnsi"/>
          <w:b/>
          <w:sz w:val="28"/>
          <w:szCs w:val="28"/>
          <w:highlight w:val="yellow"/>
          <w:u w:val="single"/>
        </w:rPr>
        <w:t>INTERVENTION TRAININGS:</w:t>
      </w:r>
    </w:p>
    <w:p w:rsidR="005A1878" w:rsidRDefault="005A1878" w:rsidP="005A1878">
      <w:pPr>
        <w:spacing w:after="0" w:line="240" w:lineRule="auto"/>
        <w:rPr>
          <w:rFonts w:cs="Arial"/>
          <w:b/>
          <w:color w:val="373737"/>
          <w:sz w:val="24"/>
          <w:szCs w:val="24"/>
          <w:u w:val="single"/>
          <w:shd w:val="clear" w:color="auto" w:fill="FFFFFF"/>
        </w:rPr>
      </w:pPr>
    </w:p>
    <w:p w:rsidR="005A1878" w:rsidRPr="008D3253" w:rsidRDefault="005A1878" w:rsidP="005A1878">
      <w:pPr>
        <w:spacing w:after="0" w:line="240" w:lineRule="auto"/>
        <w:rPr>
          <w:rFonts w:cs="Arial"/>
          <w:color w:val="373737"/>
          <w:sz w:val="28"/>
          <w:szCs w:val="28"/>
          <w:shd w:val="clear" w:color="auto" w:fill="FFFFFF"/>
        </w:rPr>
      </w:pPr>
      <w:r w:rsidRPr="008D3253">
        <w:rPr>
          <w:rFonts w:cs="Arial"/>
          <w:b/>
          <w:color w:val="373737"/>
          <w:sz w:val="28"/>
          <w:szCs w:val="28"/>
          <w:u w:val="single"/>
          <w:shd w:val="clear" w:color="auto" w:fill="FFFFFF"/>
        </w:rPr>
        <w:t>Girls Education and Mentoring Service</w:t>
      </w:r>
      <w:r w:rsidRPr="008D3253">
        <w:rPr>
          <w:rFonts w:cs="Arial"/>
          <w:color w:val="373737"/>
          <w:sz w:val="28"/>
          <w:szCs w:val="28"/>
          <w:shd w:val="clear" w:color="auto" w:fill="FFFFFF"/>
        </w:rPr>
        <w:t xml:space="preserve"> </w:t>
      </w:r>
    </w:p>
    <w:p w:rsidR="005A1878" w:rsidRDefault="005A1878" w:rsidP="005A1878">
      <w:pPr>
        <w:rPr>
          <w:rFonts w:cs="Arial"/>
          <w:color w:val="373737"/>
          <w:sz w:val="24"/>
          <w:szCs w:val="24"/>
          <w:shd w:val="clear" w:color="auto" w:fill="FFFFFF"/>
        </w:rPr>
      </w:pPr>
      <w:r>
        <w:rPr>
          <w:rFonts w:cs="Arial"/>
          <w:color w:val="373737"/>
          <w:sz w:val="24"/>
          <w:szCs w:val="24"/>
          <w:shd w:val="clear" w:color="auto" w:fill="FFFFFF"/>
        </w:rPr>
        <w:t>GEMS’</w:t>
      </w:r>
      <w:r w:rsidRPr="00CD3D1F">
        <w:rPr>
          <w:rFonts w:cs="Arial"/>
          <w:color w:val="373737"/>
          <w:sz w:val="24"/>
          <w:szCs w:val="24"/>
          <w:shd w:val="clear" w:color="auto" w:fill="FFFFFF"/>
        </w:rPr>
        <w:t> </w:t>
      </w:r>
      <w:r w:rsidRPr="00CD3D1F">
        <w:rPr>
          <w:rStyle w:val="Strong"/>
          <w:rFonts w:cs="Arial"/>
          <w:color w:val="373737"/>
          <w:sz w:val="24"/>
          <w:szCs w:val="24"/>
          <w:shd w:val="clear" w:color="auto" w:fill="FFFFFF"/>
        </w:rPr>
        <w:t>Victim, Survivor, Leader</w:t>
      </w:r>
      <w:r w:rsidRPr="00CD3D1F">
        <w:rPr>
          <w:rStyle w:val="Strong"/>
          <w:rFonts w:cs="Arial"/>
          <w:color w:val="373737"/>
          <w:sz w:val="24"/>
          <w:szCs w:val="24"/>
          <w:shd w:val="clear" w:color="auto" w:fill="FFFFFF"/>
          <w:vertAlign w:val="superscript"/>
        </w:rPr>
        <w:t>TM</w:t>
      </w:r>
      <w:r w:rsidRPr="00CD3D1F">
        <w:rPr>
          <w:rStyle w:val="Strong"/>
          <w:rFonts w:cs="Arial"/>
          <w:color w:val="373737"/>
          <w:sz w:val="24"/>
          <w:szCs w:val="24"/>
          <w:shd w:val="clear" w:color="auto" w:fill="FFFFFF"/>
        </w:rPr>
        <w:t> (VSL</w:t>
      </w:r>
      <w:r w:rsidRPr="00CD3D1F">
        <w:rPr>
          <w:rStyle w:val="Strong"/>
          <w:rFonts w:cs="Arial"/>
          <w:color w:val="373737"/>
          <w:sz w:val="24"/>
          <w:szCs w:val="24"/>
          <w:shd w:val="clear" w:color="auto" w:fill="FFFFFF"/>
          <w:vertAlign w:val="superscript"/>
        </w:rPr>
        <w:t>TM</w:t>
      </w:r>
      <w:r w:rsidRPr="00CD3D1F">
        <w:rPr>
          <w:rStyle w:val="Strong"/>
          <w:rFonts w:cs="Arial"/>
          <w:color w:val="373737"/>
          <w:sz w:val="24"/>
          <w:szCs w:val="24"/>
          <w:shd w:val="clear" w:color="auto" w:fill="FFFFFF"/>
        </w:rPr>
        <w:t>) curriculum</w:t>
      </w:r>
      <w:r w:rsidRPr="00CD3D1F">
        <w:rPr>
          <w:rFonts w:cs="Arial"/>
          <w:color w:val="373737"/>
          <w:sz w:val="24"/>
          <w:szCs w:val="24"/>
          <w:shd w:val="clear" w:color="auto" w:fill="FFFFFF"/>
        </w:rPr>
        <w:t> moves organizations past the CCIP “CSEC 101” curriculum and into specialized service provision with a survivor empowerment/leadership focus, which is at the heart of all of GEMS programming. The VSL</w:t>
      </w:r>
      <w:r w:rsidRPr="00CD3D1F">
        <w:rPr>
          <w:rFonts w:cs="Arial"/>
          <w:color w:val="373737"/>
          <w:sz w:val="24"/>
          <w:szCs w:val="24"/>
          <w:shd w:val="clear" w:color="auto" w:fill="FFFFFF"/>
          <w:vertAlign w:val="superscript"/>
        </w:rPr>
        <w:t>TM</w:t>
      </w:r>
      <w:r w:rsidRPr="00CD3D1F">
        <w:rPr>
          <w:rFonts w:cs="Arial"/>
          <w:color w:val="373737"/>
          <w:sz w:val="24"/>
          <w:szCs w:val="24"/>
          <w:shd w:val="clear" w:color="auto" w:fill="FFFFFF"/>
        </w:rPr>
        <w:t> curriculum is based on two foundational principles that shape and guide all of GEMS’ work: </w:t>
      </w:r>
      <w:r w:rsidRPr="00CD3D1F">
        <w:rPr>
          <w:rStyle w:val="Emphasis"/>
          <w:rFonts w:cs="Arial"/>
          <w:color w:val="373737"/>
          <w:sz w:val="24"/>
          <w:szCs w:val="24"/>
          <w:shd w:val="clear" w:color="auto" w:fill="FFFFFF"/>
        </w:rPr>
        <w:t>survivor leadership</w:t>
      </w:r>
      <w:r w:rsidRPr="00CD3D1F">
        <w:rPr>
          <w:rFonts w:cs="Arial"/>
          <w:color w:val="373737"/>
          <w:sz w:val="24"/>
          <w:szCs w:val="24"/>
          <w:shd w:val="clear" w:color="auto" w:fill="FFFFFF"/>
        </w:rPr>
        <w:t> and </w:t>
      </w:r>
      <w:r w:rsidRPr="00CD3D1F">
        <w:rPr>
          <w:rStyle w:val="Emphasis"/>
          <w:rFonts w:cs="Arial"/>
          <w:color w:val="373737"/>
          <w:sz w:val="24"/>
          <w:szCs w:val="24"/>
          <w:shd w:val="clear" w:color="auto" w:fill="FFFFFF"/>
        </w:rPr>
        <w:t>Transformational Relationships,</w:t>
      </w:r>
      <w:r w:rsidRPr="00CD3D1F">
        <w:rPr>
          <w:rFonts w:cs="Arial"/>
          <w:color w:val="373737"/>
          <w:sz w:val="24"/>
          <w:szCs w:val="24"/>
          <w:shd w:val="clear" w:color="auto" w:fill="FFFFFF"/>
        </w:rPr>
        <w:t xml:space="preserve"> which are vital for effective youth development, particularly victims of CSEC.  </w:t>
      </w:r>
    </w:p>
    <w:p w:rsidR="005A1878" w:rsidRDefault="009620FD" w:rsidP="005A1878">
      <w:pPr>
        <w:spacing w:after="0" w:line="259" w:lineRule="auto"/>
        <w:rPr>
          <w:sz w:val="24"/>
          <w:szCs w:val="24"/>
        </w:rPr>
      </w:pPr>
      <w:hyperlink r:id="rId31" w:history="1">
        <w:r w:rsidR="005A1878" w:rsidRPr="00CD3D1F">
          <w:rPr>
            <w:rStyle w:val="Hyperlink"/>
            <w:sz w:val="24"/>
            <w:szCs w:val="24"/>
          </w:rPr>
          <w:t>http://www.gems-girls.org/get-trained/training-curriculum</w:t>
        </w:r>
      </w:hyperlink>
      <w:r w:rsidR="005A1878" w:rsidRPr="00CD3D1F">
        <w:rPr>
          <w:sz w:val="24"/>
          <w:szCs w:val="24"/>
        </w:rPr>
        <w:t xml:space="preserve"> </w:t>
      </w:r>
    </w:p>
    <w:p w:rsidR="005A1878" w:rsidRPr="00CD3D1F" w:rsidRDefault="005A1878" w:rsidP="005A1878">
      <w:pPr>
        <w:rPr>
          <w:sz w:val="24"/>
          <w:szCs w:val="24"/>
        </w:rPr>
      </w:pPr>
      <w:r>
        <w:t>Phone: (212) 926-8089</w:t>
      </w:r>
    </w:p>
    <w:p w:rsidR="00EF6909" w:rsidRPr="00E80F00" w:rsidRDefault="00EF6909" w:rsidP="005D3E4D">
      <w:pPr>
        <w:spacing w:after="0" w:line="259" w:lineRule="auto"/>
        <w:rPr>
          <w:rStyle w:val="Strong"/>
          <w:rFonts w:cs="Arial"/>
          <w:color w:val="444444"/>
          <w:sz w:val="24"/>
          <w:szCs w:val="24"/>
          <w:bdr w:val="none" w:sz="0" w:space="0" w:color="auto" w:frame="1"/>
          <w:shd w:val="clear" w:color="auto" w:fill="FFFFFF"/>
        </w:rPr>
      </w:pPr>
      <w:r w:rsidRPr="008D3253">
        <w:rPr>
          <w:rFonts w:cs="Arial"/>
          <w:b/>
          <w:color w:val="444444"/>
          <w:sz w:val="28"/>
          <w:szCs w:val="28"/>
          <w:u w:val="single"/>
          <w:shd w:val="clear" w:color="auto" w:fill="FFFFFF"/>
        </w:rPr>
        <w:t>Sowers Education Group</w:t>
      </w:r>
      <w:r w:rsidR="005E0329">
        <w:rPr>
          <w:rFonts w:cs="Arial"/>
          <w:b/>
          <w:color w:val="444444"/>
          <w:sz w:val="28"/>
          <w:szCs w:val="28"/>
          <w:u w:val="single"/>
          <w:shd w:val="clear" w:color="auto" w:fill="FFFFFF"/>
        </w:rPr>
        <w:t xml:space="preserve"> in collaboration with Runaway Girl, Inc.</w:t>
      </w:r>
      <w:r w:rsidRPr="00E80F00">
        <w:rPr>
          <w:rFonts w:cs="Arial"/>
          <w:color w:val="444444"/>
          <w:sz w:val="28"/>
          <w:szCs w:val="28"/>
          <w:u w:val="single"/>
        </w:rPr>
        <w:br/>
      </w:r>
      <w:r w:rsidRPr="00E80F00">
        <w:rPr>
          <w:rStyle w:val="Emphasis"/>
          <w:rFonts w:cs="Arial"/>
          <w:color w:val="444444"/>
          <w:sz w:val="24"/>
          <w:szCs w:val="24"/>
          <w:bdr w:val="none" w:sz="0" w:space="0" w:color="auto" w:frame="1"/>
          <w:shd w:val="clear" w:color="auto" w:fill="FFFFFF"/>
        </w:rPr>
        <w:t>sower (n.) \so-er\: one who spreads seeds for the purpose of growth</w:t>
      </w:r>
      <w:r w:rsidR="00E80F00" w:rsidRPr="00E80F00">
        <w:rPr>
          <w:rStyle w:val="Emphasis"/>
          <w:rFonts w:cs="Arial"/>
          <w:color w:val="444444"/>
          <w:sz w:val="24"/>
          <w:szCs w:val="24"/>
          <w:bdr w:val="none" w:sz="0" w:space="0" w:color="auto" w:frame="1"/>
          <w:shd w:val="clear" w:color="auto" w:fill="FFFFFF"/>
        </w:rPr>
        <w:t xml:space="preserve">. </w:t>
      </w:r>
      <w:r w:rsidRPr="00E80F00">
        <w:rPr>
          <w:rStyle w:val="Strong"/>
          <w:rFonts w:cs="Arial"/>
          <w:color w:val="444444"/>
          <w:sz w:val="24"/>
          <w:szCs w:val="24"/>
          <w:bdr w:val="none" w:sz="0" w:space="0" w:color="auto" w:frame="1"/>
          <w:shd w:val="clear" w:color="auto" w:fill="FFFFFF"/>
        </w:rPr>
        <w:t>Our MISSION: 1) Prevent human trafficking &amp; 2) Help youth navigate in a media-driven society</w:t>
      </w:r>
    </w:p>
    <w:p w:rsidR="00EF6909" w:rsidRPr="00E80F00" w:rsidRDefault="00EF6909" w:rsidP="005D3E4D">
      <w:pPr>
        <w:spacing w:after="0" w:line="259" w:lineRule="auto"/>
        <w:rPr>
          <w:rStyle w:val="Strong"/>
          <w:rFonts w:cs="Arial"/>
          <w:color w:val="444444"/>
          <w:sz w:val="24"/>
          <w:szCs w:val="24"/>
          <w:bdr w:val="none" w:sz="0" w:space="0" w:color="auto" w:frame="1"/>
          <w:shd w:val="clear" w:color="auto" w:fill="FFFFFF"/>
        </w:rPr>
      </w:pPr>
    </w:p>
    <w:p w:rsidR="00EF6909" w:rsidRPr="00E80F00" w:rsidRDefault="00EF6909" w:rsidP="00E80F00">
      <w:pPr>
        <w:pStyle w:val="NormalWeb"/>
        <w:shd w:val="clear" w:color="auto" w:fill="FFFFFF"/>
        <w:spacing w:before="0" w:beforeAutospacing="0" w:after="0" w:afterAutospacing="0"/>
        <w:textAlignment w:val="baseline"/>
        <w:rPr>
          <w:rFonts w:asciiTheme="minorHAnsi" w:hAnsiTheme="minorHAnsi" w:cs="Arial"/>
          <w:color w:val="333333"/>
        </w:rPr>
      </w:pPr>
      <w:r w:rsidRPr="00E80F00">
        <w:rPr>
          <w:rFonts w:asciiTheme="minorHAnsi" w:hAnsiTheme="minorHAnsi" w:cs="Arial"/>
          <w:b/>
          <w:bCs/>
          <w:color w:val="333333"/>
          <w:bdr w:val="none" w:sz="0" w:space="0" w:color="auto" w:frame="1"/>
        </w:rPr>
        <w:t>Ending The Game</w:t>
      </w:r>
      <w:r w:rsidRPr="00E80F00">
        <w:rPr>
          <w:rFonts w:asciiTheme="minorHAnsi" w:hAnsiTheme="minorHAnsi" w:cs="Arial"/>
          <w:b/>
          <w:bCs/>
          <w:color w:val="333333"/>
          <w:bdr w:val="none" w:sz="0" w:space="0" w:color="auto" w:frame="1"/>
          <w:vertAlign w:val="superscript"/>
        </w:rPr>
        <w:t>©</w:t>
      </w:r>
      <w:r w:rsidRPr="00E80F00">
        <w:rPr>
          <w:rFonts w:asciiTheme="minorHAnsi" w:hAnsiTheme="minorHAnsi" w:cs="Arial"/>
          <w:color w:val="333333"/>
          <w:bdr w:val="none" w:sz="0" w:space="0" w:color="auto" w:frame="1"/>
        </w:rPr>
        <w:t> is a </w:t>
      </w:r>
      <w:r w:rsidRPr="00E80F00">
        <w:rPr>
          <w:rFonts w:asciiTheme="minorHAnsi" w:hAnsiTheme="minorHAnsi" w:cs="Arial"/>
          <w:b/>
          <w:bCs/>
          <w:color w:val="333333"/>
          <w:bdr w:val="none" w:sz="0" w:space="0" w:color="auto" w:frame="1"/>
        </w:rPr>
        <w:t>1st-of-its-kind “coercion resiliency” curriculum</w:t>
      </w:r>
      <w:r w:rsidRPr="00E80F00">
        <w:rPr>
          <w:rFonts w:asciiTheme="minorHAnsi" w:hAnsiTheme="minorHAnsi" w:cs="Arial"/>
          <w:color w:val="333333"/>
          <w:bdr w:val="none" w:sz="0" w:space="0" w:color="auto" w:frame="1"/>
        </w:rPr>
        <w:t> that reduces feelings of attachment to traffickers and/or a lifestyle characterized by commercial sexual exploitation, thereby reducing the rate of recidivism among sex trafficking survivors.</w:t>
      </w:r>
    </w:p>
    <w:p w:rsidR="00EF6909" w:rsidRPr="00EF6909" w:rsidRDefault="00EF6909" w:rsidP="00E80F00">
      <w:pPr>
        <w:shd w:val="clear" w:color="auto" w:fill="FFFFFF"/>
        <w:spacing w:after="0" w:line="240" w:lineRule="auto"/>
        <w:textAlignment w:val="baseline"/>
        <w:rPr>
          <w:rFonts w:eastAsia="Times New Roman" w:cs="Arial"/>
          <w:color w:val="333333"/>
          <w:sz w:val="24"/>
          <w:szCs w:val="24"/>
        </w:rPr>
      </w:pPr>
      <w:r w:rsidRPr="00EF6909">
        <w:rPr>
          <w:rFonts w:eastAsia="Times New Roman" w:cs="Arial"/>
          <w:b/>
          <w:bCs/>
          <w:color w:val="333333"/>
          <w:sz w:val="24"/>
          <w:szCs w:val="24"/>
          <w:bdr w:val="none" w:sz="0" w:space="0" w:color="auto" w:frame="1"/>
        </w:rPr>
        <w:t>Ending The Game (ETG)</w:t>
      </w:r>
      <w:r w:rsidRPr="00EF6909">
        <w:rPr>
          <w:rFonts w:eastAsia="Times New Roman" w:cs="Arial"/>
          <w:color w:val="333333"/>
          <w:sz w:val="24"/>
          <w:szCs w:val="24"/>
        </w:rPr>
        <w:t> is </w:t>
      </w:r>
      <w:r w:rsidRPr="00EF6909">
        <w:rPr>
          <w:rFonts w:eastAsia="Times New Roman" w:cs="Arial"/>
          <w:b/>
          <w:bCs/>
          <w:color w:val="333333"/>
          <w:sz w:val="24"/>
          <w:szCs w:val="24"/>
          <w:bdr w:val="none" w:sz="0" w:space="0" w:color="auto" w:frame="1"/>
        </w:rPr>
        <w:t>designed to educate and empower survivors of commercial sexual exploitation and trafficking</w:t>
      </w:r>
      <w:r w:rsidRPr="00EF6909">
        <w:rPr>
          <w:rFonts w:eastAsia="Times New Roman" w:cs="Arial"/>
          <w:color w:val="333333"/>
          <w:sz w:val="24"/>
          <w:szCs w:val="24"/>
        </w:rPr>
        <w:t> by providing a structure and framework to uncover harmful psychological coercion </w:t>
      </w:r>
      <w:r w:rsidRPr="00EF6909">
        <w:rPr>
          <w:rFonts w:eastAsia="Times New Roman" w:cs="Arial"/>
          <w:b/>
          <w:bCs/>
          <w:color w:val="333333"/>
          <w:sz w:val="24"/>
          <w:szCs w:val="24"/>
          <w:bdr w:val="none" w:sz="0" w:space="0" w:color="auto" w:frame="1"/>
        </w:rPr>
        <w:t>(a.k.a. “The Game”)</w:t>
      </w:r>
      <w:r w:rsidRPr="00EF6909">
        <w:rPr>
          <w:rFonts w:eastAsia="Times New Roman" w:cs="Arial"/>
          <w:color w:val="333333"/>
          <w:sz w:val="24"/>
          <w:szCs w:val="24"/>
        </w:rPr>
        <w:t> that victims may have been subjected to during or before their exploitation experience. By revealing a sequence of commonly-used, yet seldom-explained, mind control techniques used by traffickers, sexual abusers, media and other coercive agents, we aim to empower victims to acquire skills and end “The Game.”</w:t>
      </w:r>
    </w:p>
    <w:p w:rsidR="00EF6909" w:rsidRPr="00E80F00" w:rsidRDefault="00E80F00" w:rsidP="00E80F00">
      <w:pPr>
        <w:shd w:val="clear" w:color="auto" w:fill="FFFFFF"/>
        <w:spacing w:after="0" w:line="240" w:lineRule="auto"/>
        <w:textAlignment w:val="baseline"/>
        <w:rPr>
          <w:rFonts w:cstheme="minorHAnsi"/>
          <w:sz w:val="24"/>
          <w:szCs w:val="24"/>
        </w:rPr>
      </w:pPr>
      <w:r w:rsidRPr="00E80F00">
        <w:rPr>
          <w:rFonts w:cstheme="minorHAnsi"/>
          <w:sz w:val="24"/>
          <w:szCs w:val="24"/>
        </w:rPr>
        <w:t xml:space="preserve">WATCH THIS VIDEO PREVIEW: Real life survivors talk about how they ENDED “The Game” </w:t>
      </w:r>
      <w:hyperlink r:id="rId32" w:history="1">
        <w:r w:rsidRPr="00E80F00">
          <w:rPr>
            <w:rStyle w:val="Hyperlink"/>
            <w:rFonts w:cstheme="minorHAnsi"/>
            <w:sz w:val="24"/>
            <w:szCs w:val="24"/>
          </w:rPr>
          <w:t>https://vimeo.com/115893519</w:t>
        </w:r>
      </w:hyperlink>
      <w:r w:rsidRPr="00E80F00">
        <w:rPr>
          <w:rFonts w:cstheme="minorHAnsi"/>
          <w:sz w:val="24"/>
          <w:szCs w:val="24"/>
        </w:rPr>
        <w:t xml:space="preserve"> </w:t>
      </w:r>
    </w:p>
    <w:p w:rsidR="00E80F00" w:rsidRPr="00E80F00" w:rsidRDefault="00E80F00" w:rsidP="005D3E4D">
      <w:pPr>
        <w:spacing w:after="0" w:line="259" w:lineRule="auto"/>
        <w:rPr>
          <w:rFonts w:cstheme="minorHAnsi"/>
          <w:sz w:val="24"/>
          <w:szCs w:val="24"/>
        </w:rPr>
      </w:pPr>
    </w:p>
    <w:p w:rsidR="00EF6909" w:rsidRDefault="00E80F00" w:rsidP="005D3E4D">
      <w:pPr>
        <w:spacing w:after="0" w:line="259" w:lineRule="auto"/>
        <w:rPr>
          <w:rFonts w:cstheme="minorHAnsi"/>
          <w:sz w:val="24"/>
          <w:szCs w:val="24"/>
        </w:rPr>
      </w:pPr>
      <w:r>
        <w:rPr>
          <w:rFonts w:cstheme="minorHAnsi"/>
          <w:sz w:val="24"/>
          <w:szCs w:val="24"/>
        </w:rPr>
        <w:t xml:space="preserve">Website: </w:t>
      </w:r>
      <w:hyperlink r:id="rId33" w:history="1">
        <w:r w:rsidR="00EF6909" w:rsidRPr="00E80F00">
          <w:rPr>
            <w:rStyle w:val="Hyperlink"/>
            <w:rFonts w:cstheme="minorHAnsi"/>
            <w:sz w:val="24"/>
            <w:szCs w:val="24"/>
          </w:rPr>
          <w:t>http://sowerseducationgroup.com/</w:t>
        </w:r>
      </w:hyperlink>
      <w:r w:rsidR="00EF6909" w:rsidRPr="00E80F00">
        <w:rPr>
          <w:rFonts w:cstheme="minorHAnsi"/>
          <w:sz w:val="24"/>
          <w:szCs w:val="24"/>
        </w:rPr>
        <w:t xml:space="preserve"> </w:t>
      </w:r>
    </w:p>
    <w:p w:rsidR="00E80F00" w:rsidRPr="00E80F00" w:rsidRDefault="00E80F00" w:rsidP="005D3E4D">
      <w:pPr>
        <w:spacing w:after="0" w:line="259" w:lineRule="auto"/>
        <w:rPr>
          <w:rFonts w:cstheme="minorHAnsi"/>
          <w:sz w:val="24"/>
          <w:szCs w:val="24"/>
        </w:rPr>
      </w:pPr>
      <w:r>
        <w:rPr>
          <w:rFonts w:cstheme="minorHAnsi"/>
          <w:sz w:val="24"/>
          <w:szCs w:val="24"/>
        </w:rPr>
        <w:lastRenderedPageBreak/>
        <w:t xml:space="preserve">Contact: </w:t>
      </w:r>
      <w:hyperlink r:id="rId34" w:history="1">
        <w:r w:rsidRPr="00527299">
          <w:rPr>
            <w:rStyle w:val="Hyperlink"/>
            <w:rFonts w:cstheme="minorHAnsi"/>
            <w:sz w:val="24"/>
            <w:szCs w:val="24"/>
          </w:rPr>
          <w:t>office@sowerseducationgroup.com</w:t>
        </w:r>
      </w:hyperlink>
      <w:r>
        <w:rPr>
          <w:rFonts w:cstheme="minorHAnsi"/>
          <w:sz w:val="24"/>
          <w:szCs w:val="24"/>
        </w:rPr>
        <w:t>, Long Beach, CA, 323-577-5769</w:t>
      </w:r>
    </w:p>
    <w:p w:rsidR="00EF6909" w:rsidRDefault="00EF6909" w:rsidP="005D3E4D">
      <w:pPr>
        <w:spacing w:after="0" w:line="259" w:lineRule="auto"/>
        <w:rPr>
          <w:rFonts w:cstheme="minorHAnsi"/>
          <w:sz w:val="24"/>
          <w:szCs w:val="24"/>
        </w:rPr>
      </w:pPr>
    </w:p>
    <w:p w:rsidR="008D3253" w:rsidRPr="005A1878" w:rsidRDefault="008D3253" w:rsidP="008D3253">
      <w:pPr>
        <w:spacing w:after="0" w:line="259" w:lineRule="auto"/>
        <w:rPr>
          <w:rFonts w:cstheme="minorHAnsi"/>
          <w:b/>
          <w:sz w:val="24"/>
          <w:szCs w:val="24"/>
        </w:rPr>
      </w:pPr>
      <w:r w:rsidRPr="005A1878">
        <w:rPr>
          <w:rFonts w:cstheme="minorHAnsi"/>
          <w:b/>
          <w:i/>
          <w:sz w:val="24"/>
          <w:szCs w:val="24"/>
        </w:rPr>
        <w:t>For questions on this document or to update this information please contact Diana Boyer, CWDA, (916) 443-1749 or</w:t>
      </w:r>
      <w:r w:rsidRPr="005A1878">
        <w:rPr>
          <w:rFonts w:cstheme="minorHAnsi"/>
          <w:b/>
          <w:sz w:val="24"/>
          <w:szCs w:val="24"/>
        </w:rPr>
        <w:t xml:space="preserve"> </w:t>
      </w:r>
      <w:hyperlink r:id="rId35" w:history="1">
        <w:r w:rsidRPr="005A1878">
          <w:rPr>
            <w:rStyle w:val="Hyperlink"/>
            <w:rFonts w:cstheme="minorHAnsi"/>
            <w:b/>
            <w:sz w:val="24"/>
            <w:szCs w:val="24"/>
          </w:rPr>
          <w:t>dboyer@cwda.org</w:t>
        </w:r>
      </w:hyperlink>
    </w:p>
    <w:p w:rsidR="00E80F00" w:rsidRDefault="00E80F00" w:rsidP="005D3E4D">
      <w:pPr>
        <w:spacing w:after="0" w:line="259" w:lineRule="auto"/>
        <w:rPr>
          <w:rFonts w:cstheme="minorHAnsi"/>
          <w:sz w:val="24"/>
          <w:szCs w:val="24"/>
        </w:rPr>
      </w:pPr>
    </w:p>
    <w:p w:rsidR="00632055" w:rsidRDefault="00632055" w:rsidP="005D3E4D">
      <w:pPr>
        <w:spacing w:after="0" w:line="259" w:lineRule="auto"/>
        <w:rPr>
          <w:rFonts w:cstheme="minorHAnsi"/>
          <w:sz w:val="24"/>
          <w:szCs w:val="24"/>
        </w:rPr>
      </w:pPr>
    </w:p>
    <w:p w:rsidR="00632055" w:rsidRPr="00E80F00" w:rsidRDefault="00632055" w:rsidP="005D3E4D">
      <w:pPr>
        <w:spacing w:after="0" w:line="259" w:lineRule="auto"/>
        <w:rPr>
          <w:rFonts w:cstheme="minorHAnsi"/>
          <w:sz w:val="24"/>
          <w:szCs w:val="24"/>
        </w:rPr>
      </w:pPr>
    </w:p>
    <w:sectPr w:rsidR="00632055" w:rsidRPr="00E80F00" w:rsidSect="005D3E4D">
      <w:footerReference w:type="default" r:id="rId36"/>
      <w:pgSz w:w="12240" w:h="15840"/>
      <w:pgMar w:top="1080" w:right="1440" w:bottom="108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0FD" w:rsidRDefault="009620FD" w:rsidP="00735E00">
      <w:pPr>
        <w:spacing w:after="0" w:line="240" w:lineRule="auto"/>
      </w:pPr>
      <w:r>
        <w:separator/>
      </w:r>
    </w:p>
  </w:endnote>
  <w:endnote w:type="continuationSeparator" w:id="0">
    <w:p w:rsidR="009620FD" w:rsidRDefault="009620FD" w:rsidP="00735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2377510"/>
      <w:docPartObj>
        <w:docPartGallery w:val="Page Numbers (Bottom of Page)"/>
        <w:docPartUnique/>
      </w:docPartObj>
    </w:sdtPr>
    <w:sdtEndPr>
      <w:rPr>
        <w:noProof/>
      </w:rPr>
    </w:sdtEndPr>
    <w:sdtContent>
      <w:p w:rsidR="00735E00" w:rsidRDefault="00735E00">
        <w:pPr>
          <w:pStyle w:val="Footer"/>
          <w:jc w:val="right"/>
        </w:pPr>
        <w:r>
          <w:fldChar w:fldCharType="begin"/>
        </w:r>
        <w:r>
          <w:instrText xml:space="preserve"> PAGE   \* MERGEFORMAT </w:instrText>
        </w:r>
        <w:r>
          <w:fldChar w:fldCharType="separate"/>
        </w:r>
        <w:r w:rsidR="00FA0A61">
          <w:rPr>
            <w:noProof/>
          </w:rPr>
          <w:t>1</w:t>
        </w:r>
        <w:r>
          <w:rPr>
            <w:noProof/>
          </w:rPr>
          <w:fldChar w:fldCharType="end"/>
        </w:r>
      </w:p>
    </w:sdtContent>
  </w:sdt>
  <w:p w:rsidR="00735E00" w:rsidRDefault="00735E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0FD" w:rsidRDefault="009620FD" w:rsidP="00735E00">
      <w:pPr>
        <w:spacing w:after="0" w:line="240" w:lineRule="auto"/>
      </w:pPr>
      <w:r>
        <w:separator/>
      </w:r>
    </w:p>
  </w:footnote>
  <w:footnote w:type="continuationSeparator" w:id="0">
    <w:p w:rsidR="009620FD" w:rsidRDefault="009620FD" w:rsidP="00735E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A341CB"/>
    <w:multiLevelType w:val="multilevel"/>
    <w:tmpl w:val="9E70D6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7030D8"/>
    <w:multiLevelType w:val="hybridMultilevel"/>
    <w:tmpl w:val="F10ABB08"/>
    <w:lvl w:ilvl="0" w:tplc="D1925AAA">
      <w:start w:val="1"/>
      <w:numFmt w:val="bullet"/>
      <w:lvlText w:val=""/>
      <w:lvlJc w:val="left"/>
      <w:pPr>
        <w:tabs>
          <w:tab w:val="num" w:pos="720"/>
        </w:tabs>
        <w:ind w:left="720" w:hanging="360"/>
      </w:pPr>
      <w:rPr>
        <w:rFonts w:ascii="Wingdings" w:hAnsi="Wingdings" w:hint="default"/>
      </w:rPr>
    </w:lvl>
    <w:lvl w:ilvl="1" w:tplc="BC545656" w:tentative="1">
      <w:start w:val="1"/>
      <w:numFmt w:val="bullet"/>
      <w:lvlText w:val=""/>
      <w:lvlJc w:val="left"/>
      <w:pPr>
        <w:tabs>
          <w:tab w:val="num" w:pos="1440"/>
        </w:tabs>
        <w:ind w:left="1440" w:hanging="360"/>
      </w:pPr>
      <w:rPr>
        <w:rFonts w:ascii="Wingdings" w:hAnsi="Wingdings" w:hint="default"/>
      </w:rPr>
    </w:lvl>
    <w:lvl w:ilvl="2" w:tplc="A01E20C6" w:tentative="1">
      <w:start w:val="1"/>
      <w:numFmt w:val="bullet"/>
      <w:lvlText w:val=""/>
      <w:lvlJc w:val="left"/>
      <w:pPr>
        <w:tabs>
          <w:tab w:val="num" w:pos="2160"/>
        </w:tabs>
        <w:ind w:left="2160" w:hanging="360"/>
      </w:pPr>
      <w:rPr>
        <w:rFonts w:ascii="Wingdings" w:hAnsi="Wingdings" w:hint="default"/>
      </w:rPr>
    </w:lvl>
    <w:lvl w:ilvl="3" w:tplc="BC7A16B6" w:tentative="1">
      <w:start w:val="1"/>
      <w:numFmt w:val="bullet"/>
      <w:lvlText w:val=""/>
      <w:lvlJc w:val="left"/>
      <w:pPr>
        <w:tabs>
          <w:tab w:val="num" w:pos="2880"/>
        </w:tabs>
        <w:ind w:left="2880" w:hanging="360"/>
      </w:pPr>
      <w:rPr>
        <w:rFonts w:ascii="Wingdings" w:hAnsi="Wingdings" w:hint="default"/>
      </w:rPr>
    </w:lvl>
    <w:lvl w:ilvl="4" w:tplc="C5109CE8" w:tentative="1">
      <w:start w:val="1"/>
      <w:numFmt w:val="bullet"/>
      <w:lvlText w:val=""/>
      <w:lvlJc w:val="left"/>
      <w:pPr>
        <w:tabs>
          <w:tab w:val="num" w:pos="3600"/>
        </w:tabs>
        <w:ind w:left="3600" w:hanging="360"/>
      </w:pPr>
      <w:rPr>
        <w:rFonts w:ascii="Wingdings" w:hAnsi="Wingdings" w:hint="default"/>
      </w:rPr>
    </w:lvl>
    <w:lvl w:ilvl="5" w:tplc="F7923376" w:tentative="1">
      <w:start w:val="1"/>
      <w:numFmt w:val="bullet"/>
      <w:lvlText w:val=""/>
      <w:lvlJc w:val="left"/>
      <w:pPr>
        <w:tabs>
          <w:tab w:val="num" w:pos="4320"/>
        </w:tabs>
        <w:ind w:left="4320" w:hanging="360"/>
      </w:pPr>
      <w:rPr>
        <w:rFonts w:ascii="Wingdings" w:hAnsi="Wingdings" w:hint="default"/>
      </w:rPr>
    </w:lvl>
    <w:lvl w:ilvl="6" w:tplc="9C50396E" w:tentative="1">
      <w:start w:val="1"/>
      <w:numFmt w:val="bullet"/>
      <w:lvlText w:val=""/>
      <w:lvlJc w:val="left"/>
      <w:pPr>
        <w:tabs>
          <w:tab w:val="num" w:pos="5040"/>
        </w:tabs>
        <w:ind w:left="5040" w:hanging="360"/>
      </w:pPr>
      <w:rPr>
        <w:rFonts w:ascii="Wingdings" w:hAnsi="Wingdings" w:hint="default"/>
      </w:rPr>
    </w:lvl>
    <w:lvl w:ilvl="7" w:tplc="96DE6CC8" w:tentative="1">
      <w:start w:val="1"/>
      <w:numFmt w:val="bullet"/>
      <w:lvlText w:val=""/>
      <w:lvlJc w:val="left"/>
      <w:pPr>
        <w:tabs>
          <w:tab w:val="num" w:pos="5760"/>
        </w:tabs>
        <w:ind w:left="5760" w:hanging="360"/>
      </w:pPr>
      <w:rPr>
        <w:rFonts w:ascii="Wingdings" w:hAnsi="Wingdings" w:hint="default"/>
      </w:rPr>
    </w:lvl>
    <w:lvl w:ilvl="8" w:tplc="AED2557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C00989"/>
    <w:multiLevelType w:val="multilevel"/>
    <w:tmpl w:val="010A5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6235533"/>
    <w:multiLevelType w:val="hybridMultilevel"/>
    <w:tmpl w:val="75909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0AB19FE"/>
    <w:multiLevelType w:val="multilevel"/>
    <w:tmpl w:val="98824C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5BA"/>
    <w:rsid w:val="000943D0"/>
    <w:rsid w:val="000F6F1B"/>
    <w:rsid w:val="001364DC"/>
    <w:rsid w:val="001B7314"/>
    <w:rsid w:val="00240634"/>
    <w:rsid w:val="0029664C"/>
    <w:rsid w:val="00356174"/>
    <w:rsid w:val="003A2160"/>
    <w:rsid w:val="004203A8"/>
    <w:rsid w:val="004C33BF"/>
    <w:rsid w:val="0050027E"/>
    <w:rsid w:val="00520180"/>
    <w:rsid w:val="00521E92"/>
    <w:rsid w:val="0057743C"/>
    <w:rsid w:val="005A1878"/>
    <w:rsid w:val="005D3E4D"/>
    <w:rsid w:val="005E0329"/>
    <w:rsid w:val="005F29E5"/>
    <w:rsid w:val="0061727E"/>
    <w:rsid w:val="00632055"/>
    <w:rsid w:val="00632F57"/>
    <w:rsid w:val="006416F0"/>
    <w:rsid w:val="00681857"/>
    <w:rsid w:val="006B20A8"/>
    <w:rsid w:val="007065BA"/>
    <w:rsid w:val="00717185"/>
    <w:rsid w:val="00735E00"/>
    <w:rsid w:val="007B1DA7"/>
    <w:rsid w:val="007F3A97"/>
    <w:rsid w:val="00821805"/>
    <w:rsid w:val="008A32F2"/>
    <w:rsid w:val="008D3253"/>
    <w:rsid w:val="00914C94"/>
    <w:rsid w:val="009620FD"/>
    <w:rsid w:val="0096783C"/>
    <w:rsid w:val="009B29C7"/>
    <w:rsid w:val="009D538C"/>
    <w:rsid w:val="00B36296"/>
    <w:rsid w:val="00C52E90"/>
    <w:rsid w:val="00CD3D1F"/>
    <w:rsid w:val="00CD57F4"/>
    <w:rsid w:val="00D6553B"/>
    <w:rsid w:val="00D947E7"/>
    <w:rsid w:val="00DC04E2"/>
    <w:rsid w:val="00DE43DA"/>
    <w:rsid w:val="00E005B5"/>
    <w:rsid w:val="00E80F00"/>
    <w:rsid w:val="00E87B3E"/>
    <w:rsid w:val="00EF6909"/>
    <w:rsid w:val="00F94350"/>
    <w:rsid w:val="00FA0A61"/>
    <w:rsid w:val="00FB6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C1D842-6001-4EAE-A4BC-1E97EDFCB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69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E80F0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71718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D3D1F"/>
    <w:rPr>
      <w:b/>
      <w:bCs/>
    </w:rPr>
  </w:style>
  <w:style w:type="character" w:styleId="Emphasis">
    <w:name w:val="Emphasis"/>
    <w:basedOn w:val="DefaultParagraphFont"/>
    <w:uiPriority w:val="20"/>
    <w:qFormat/>
    <w:rsid w:val="00CD3D1F"/>
    <w:rPr>
      <w:i/>
      <w:iCs/>
    </w:rPr>
  </w:style>
  <w:style w:type="character" w:styleId="Hyperlink">
    <w:name w:val="Hyperlink"/>
    <w:basedOn w:val="DefaultParagraphFont"/>
    <w:uiPriority w:val="99"/>
    <w:unhideWhenUsed/>
    <w:rsid w:val="00CD3D1F"/>
    <w:rPr>
      <w:color w:val="0000FF" w:themeColor="hyperlink"/>
      <w:u w:val="single"/>
    </w:rPr>
  </w:style>
  <w:style w:type="paragraph" w:styleId="ListParagraph">
    <w:name w:val="List Paragraph"/>
    <w:basedOn w:val="Normal"/>
    <w:uiPriority w:val="34"/>
    <w:qFormat/>
    <w:rsid w:val="00CD3D1F"/>
    <w:pPr>
      <w:spacing w:after="0" w:line="240" w:lineRule="auto"/>
      <w:ind w:left="720"/>
      <w:contextualSpacing/>
    </w:pPr>
    <w:rPr>
      <w:rFonts w:eastAsiaTheme="minorEastAsia"/>
      <w:sz w:val="24"/>
      <w:szCs w:val="24"/>
    </w:rPr>
  </w:style>
  <w:style w:type="character" w:customStyle="1" w:styleId="apple-converted-space">
    <w:name w:val="apple-converted-space"/>
    <w:basedOn w:val="DefaultParagraphFont"/>
    <w:rsid w:val="00681857"/>
  </w:style>
  <w:style w:type="paragraph" w:styleId="Header">
    <w:name w:val="header"/>
    <w:basedOn w:val="Normal"/>
    <w:link w:val="HeaderChar"/>
    <w:uiPriority w:val="99"/>
    <w:unhideWhenUsed/>
    <w:rsid w:val="00735E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E00"/>
  </w:style>
  <w:style w:type="paragraph" w:styleId="Footer">
    <w:name w:val="footer"/>
    <w:basedOn w:val="Normal"/>
    <w:link w:val="FooterChar"/>
    <w:uiPriority w:val="99"/>
    <w:unhideWhenUsed/>
    <w:rsid w:val="00735E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E00"/>
  </w:style>
  <w:style w:type="paragraph" w:styleId="BalloonText">
    <w:name w:val="Balloon Text"/>
    <w:basedOn w:val="Normal"/>
    <w:link w:val="BalloonTextChar"/>
    <w:uiPriority w:val="99"/>
    <w:semiHidden/>
    <w:unhideWhenUsed/>
    <w:rsid w:val="00632F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F57"/>
    <w:rPr>
      <w:rFonts w:ascii="Segoe UI" w:hAnsi="Segoe UI" w:cs="Segoe UI"/>
      <w:sz w:val="18"/>
      <w:szCs w:val="18"/>
    </w:rPr>
  </w:style>
  <w:style w:type="paragraph" w:styleId="NormalWeb">
    <w:name w:val="Normal (Web)"/>
    <w:basedOn w:val="Normal"/>
    <w:uiPriority w:val="99"/>
    <w:unhideWhenUsed/>
    <w:rsid w:val="005D3E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717185"/>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EF6909"/>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E80F00"/>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4C33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311649">
      <w:bodyDiv w:val="1"/>
      <w:marLeft w:val="0"/>
      <w:marRight w:val="0"/>
      <w:marTop w:val="0"/>
      <w:marBottom w:val="0"/>
      <w:divBdr>
        <w:top w:val="none" w:sz="0" w:space="0" w:color="auto"/>
        <w:left w:val="none" w:sz="0" w:space="0" w:color="auto"/>
        <w:bottom w:val="none" w:sz="0" w:space="0" w:color="auto"/>
        <w:right w:val="none" w:sz="0" w:space="0" w:color="auto"/>
      </w:divBdr>
    </w:div>
    <w:div w:id="287392629">
      <w:bodyDiv w:val="1"/>
      <w:marLeft w:val="0"/>
      <w:marRight w:val="0"/>
      <w:marTop w:val="0"/>
      <w:marBottom w:val="0"/>
      <w:divBdr>
        <w:top w:val="none" w:sz="0" w:space="0" w:color="auto"/>
        <w:left w:val="none" w:sz="0" w:space="0" w:color="auto"/>
        <w:bottom w:val="none" w:sz="0" w:space="0" w:color="auto"/>
        <w:right w:val="none" w:sz="0" w:space="0" w:color="auto"/>
      </w:divBdr>
      <w:divsChild>
        <w:div w:id="1991521961">
          <w:marLeft w:val="720"/>
          <w:marRight w:val="0"/>
          <w:marTop w:val="0"/>
          <w:marBottom w:val="0"/>
          <w:divBdr>
            <w:top w:val="none" w:sz="0" w:space="0" w:color="auto"/>
            <w:left w:val="none" w:sz="0" w:space="0" w:color="auto"/>
            <w:bottom w:val="none" w:sz="0" w:space="0" w:color="auto"/>
            <w:right w:val="none" w:sz="0" w:space="0" w:color="auto"/>
          </w:divBdr>
        </w:div>
      </w:divsChild>
    </w:div>
    <w:div w:id="546187285">
      <w:bodyDiv w:val="1"/>
      <w:marLeft w:val="0"/>
      <w:marRight w:val="0"/>
      <w:marTop w:val="0"/>
      <w:marBottom w:val="0"/>
      <w:divBdr>
        <w:top w:val="none" w:sz="0" w:space="0" w:color="auto"/>
        <w:left w:val="none" w:sz="0" w:space="0" w:color="auto"/>
        <w:bottom w:val="none" w:sz="0" w:space="0" w:color="auto"/>
        <w:right w:val="none" w:sz="0" w:space="0" w:color="auto"/>
      </w:divBdr>
    </w:div>
    <w:div w:id="773137087">
      <w:bodyDiv w:val="1"/>
      <w:marLeft w:val="0"/>
      <w:marRight w:val="0"/>
      <w:marTop w:val="0"/>
      <w:marBottom w:val="0"/>
      <w:divBdr>
        <w:top w:val="none" w:sz="0" w:space="0" w:color="auto"/>
        <w:left w:val="none" w:sz="0" w:space="0" w:color="auto"/>
        <w:bottom w:val="none" w:sz="0" w:space="0" w:color="auto"/>
        <w:right w:val="none" w:sz="0" w:space="0" w:color="auto"/>
      </w:divBdr>
      <w:divsChild>
        <w:div w:id="903024482">
          <w:marLeft w:val="0"/>
          <w:marRight w:val="0"/>
          <w:marTop w:val="0"/>
          <w:marBottom w:val="0"/>
          <w:divBdr>
            <w:top w:val="none" w:sz="0" w:space="0" w:color="auto"/>
            <w:left w:val="none" w:sz="0" w:space="0" w:color="auto"/>
            <w:bottom w:val="none" w:sz="0" w:space="0" w:color="auto"/>
            <w:right w:val="none" w:sz="0" w:space="0" w:color="auto"/>
          </w:divBdr>
        </w:div>
        <w:div w:id="938873614">
          <w:marLeft w:val="0"/>
          <w:marRight w:val="0"/>
          <w:marTop w:val="0"/>
          <w:marBottom w:val="0"/>
          <w:divBdr>
            <w:top w:val="none" w:sz="0" w:space="0" w:color="auto"/>
            <w:left w:val="none" w:sz="0" w:space="0" w:color="auto"/>
            <w:bottom w:val="none" w:sz="0" w:space="0" w:color="auto"/>
            <w:right w:val="none" w:sz="0" w:space="0" w:color="auto"/>
          </w:divBdr>
        </w:div>
        <w:div w:id="110787755">
          <w:marLeft w:val="0"/>
          <w:marRight w:val="0"/>
          <w:marTop w:val="0"/>
          <w:marBottom w:val="0"/>
          <w:divBdr>
            <w:top w:val="none" w:sz="0" w:space="0" w:color="auto"/>
            <w:left w:val="none" w:sz="0" w:space="0" w:color="auto"/>
            <w:bottom w:val="none" w:sz="0" w:space="0" w:color="auto"/>
            <w:right w:val="none" w:sz="0" w:space="0" w:color="auto"/>
          </w:divBdr>
        </w:div>
        <w:div w:id="1190993448">
          <w:marLeft w:val="0"/>
          <w:marRight w:val="0"/>
          <w:marTop w:val="0"/>
          <w:marBottom w:val="0"/>
          <w:divBdr>
            <w:top w:val="none" w:sz="0" w:space="0" w:color="auto"/>
            <w:left w:val="none" w:sz="0" w:space="0" w:color="auto"/>
            <w:bottom w:val="none" w:sz="0" w:space="0" w:color="auto"/>
            <w:right w:val="none" w:sz="0" w:space="0" w:color="auto"/>
          </w:divBdr>
        </w:div>
        <w:div w:id="2006278276">
          <w:marLeft w:val="0"/>
          <w:marRight w:val="0"/>
          <w:marTop w:val="0"/>
          <w:marBottom w:val="0"/>
          <w:divBdr>
            <w:top w:val="none" w:sz="0" w:space="0" w:color="auto"/>
            <w:left w:val="none" w:sz="0" w:space="0" w:color="auto"/>
            <w:bottom w:val="none" w:sz="0" w:space="0" w:color="auto"/>
            <w:right w:val="none" w:sz="0" w:space="0" w:color="auto"/>
          </w:divBdr>
        </w:div>
        <w:div w:id="1208835510">
          <w:marLeft w:val="0"/>
          <w:marRight w:val="0"/>
          <w:marTop w:val="0"/>
          <w:marBottom w:val="0"/>
          <w:divBdr>
            <w:top w:val="none" w:sz="0" w:space="0" w:color="auto"/>
            <w:left w:val="none" w:sz="0" w:space="0" w:color="auto"/>
            <w:bottom w:val="none" w:sz="0" w:space="0" w:color="auto"/>
            <w:right w:val="none" w:sz="0" w:space="0" w:color="auto"/>
          </w:divBdr>
        </w:div>
        <w:div w:id="1080718253">
          <w:marLeft w:val="0"/>
          <w:marRight w:val="0"/>
          <w:marTop w:val="0"/>
          <w:marBottom w:val="0"/>
          <w:divBdr>
            <w:top w:val="none" w:sz="0" w:space="0" w:color="auto"/>
            <w:left w:val="none" w:sz="0" w:space="0" w:color="auto"/>
            <w:bottom w:val="none" w:sz="0" w:space="0" w:color="auto"/>
            <w:right w:val="none" w:sz="0" w:space="0" w:color="auto"/>
          </w:divBdr>
        </w:div>
        <w:div w:id="1410351346">
          <w:marLeft w:val="0"/>
          <w:marRight w:val="0"/>
          <w:marTop w:val="0"/>
          <w:marBottom w:val="0"/>
          <w:divBdr>
            <w:top w:val="none" w:sz="0" w:space="0" w:color="auto"/>
            <w:left w:val="none" w:sz="0" w:space="0" w:color="auto"/>
            <w:bottom w:val="none" w:sz="0" w:space="0" w:color="auto"/>
            <w:right w:val="none" w:sz="0" w:space="0" w:color="auto"/>
          </w:divBdr>
        </w:div>
      </w:divsChild>
    </w:div>
    <w:div w:id="804272362">
      <w:bodyDiv w:val="1"/>
      <w:marLeft w:val="0"/>
      <w:marRight w:val="0"/>
      <w:marTop w:val="0"/>
      <w:marBottom w:val="0"/>
      <w:divBdr>
        <w:top w:val="none" w:sz="0" w:space="0" w:color="auto"/>
        <w:left w:val="none" w:sz="0" w:space="0" w:color="auto"/>
        <w:bottom w:val="none" w:sz="0" w:space="0" w:color="auto"/>
        <w:right w:val="none" w:sz="0" w:space="0" w:color="auto"/>
      </w:divBdr>
    </w:div>
    <w:div w:id="1241983695">
      <w:bodyDiv w:val="1"/>
      <w:marLeft w:val="0"/>
      <w:marRight w:val="0"/>
      <w:marTop w:val="0"/>
      <w:marBottom w:val="0"/>
      <w:divBdr>
        <w:top w:val="none" w:sz="0" w:space="0" w:color="auto"/>
        <w:left w:val="none" w:sz="0" w:space="0" w:color="auto"/>
        <w:bottom w:val="none" w:sz="0" w:space="0" w:color="auto"/>
        <w:right w:val="none" w:sz="0" w:space="0" w:color="auto"/>
      </w:divBdr>
    </w:div>
    <w:div w:id="1270820059">
      <w:bodyDiv w:val="1"/>
      <w:marLeft w:val="0"/>
      <w:marRight w:val="0"/>
      <w:marTop w:val="0"/>
      <w:marBottom w:val="0"/>
      <w:divBdr>
        <w:top w:val="none" w:sz="0" w:space="0" w:color="auto"/>
        <w:left w:val="none" w:sz="0" w:space="0" w:color="auto"/>
        <w:bottom w:val="none" w:sz="0" w:space="0" w:color="auto"/>
        <w:right w:val="none" w:sz="0" w:space="0" w:color="auto"/>
      </w:divBdr>
      <w:divsChild>
        <w:div w:id="5206691">
          <w:marLeft w:val="0"/>
          <w:marRight w:val="0"/>
          <w:marTop w:val="0"/>
          <w:marBottom w:val="0"/>
          <w:divBdr>
            <w:top w:val="none" w:sz="0" w:space="0" w:color="auto"/>
            <w:left w:val="none" w:sz="0" w:space="0" w:color="auto"/>
            <w:bottom w:val="none" w:sz="0" w:space="0" w:color="auto"/>
            <w:right w:val="none" w:sz="0" w:space="0" w:color="auto"/>
          </w:divBdr>
        </w:div>
        <w:div w:id="59911256">
          <w:marLeft w:val="0"/>
          <w:marRight w:val="0"/>
          <w:marTop w:val="0"/>
          <w:marBottom w:val="0"/>
          <w:divBdr>
            <w:top w:val="none" w:sz="0" w:space="0" w:color="auto"/>
            <w:left w:val="none" w:sz="0" w:space="0" w:color="auto"/>
            <w:bottom w:val="none" w:sz="0" w:space="0" w:color="auto"/>
            <w:right w:val="none" w:sz="0" w:space="0" w:color="auto"/>
          </w:divBdr>
        </w:div>
      </w:divsChild>
    </w:div>
    <w:div w:id="1292205382">
      <w:bodyDiv w:val="1"/>
      <w:marLeft w:val="0"/>
      <w:marRight w:val="0"/>
      <w:marTop w:val="0"/>
      <w:marBottom w:val="0"/>
      <w:divBdr>
        <w:top w:val="none" w:sz="0" w:space="0" w:color="auto"/>
        <w:left w:val="none" w:sz="0" w:space="0" w:color="auto"/>
        <w:bottom w:val="none" w:sz="0" w:space="0" w:color="auto"/>
        <w:right w:val="none" w:sz="0" w:space="0" w:color="auto"/>
      </w:divBdr>
    </w:div>
    <w:div w:id="1681812552">
      <w:bodyDiv w:val="1"/>
      <w:marLeft w:val="0"/>
      <w:marRight w:val="0"/>
      <w:marTop w:val="0"/>
      <w:marBottom w:val="0"/>
      <w:divBdr>
        <w:top w:val="none" w:sz="0" w:space="0" w:color="auto"/>
        <w:left w:val="none" w:sz="0" w:space="0" w:color="auto"/>
        <w:bottom w:val="none" w:sz="0" w:space="0" w:color="auto"/>
        <w:right w:val="none" w:sz="0" w:space="0" w:color="auto"/>
      </w:divBdr>
    </w:div>
    <w:div w:id="1753040047">
      <w:bodyDiv w:val="1"/>
      <w:marLeft w:val="0"/>
      <w:marRight w:val="0"/>
      <w:marTop w:val="0"/>
      <w:marBottom w:val="0"/>
      <w:divBdr>
        <w:top w:val="none" w:sz="0" w:space="0" w:color="auto"/>
        <w:left w:val="none" w:sz="0" w:space="0" w:color="auto"/>
        <w:bottom w:val="none" w:sz="0" w:space="0" w:color="auto"/>
        <w:right w:val="none" w:sz="0" w:space="0" w:color="auto"/>
      </w:divBdr>
    </w:div>
    <w:div w:id="1824930293">
      <w:bodyDiv w:val="1"/>
      <w:marLeft w:val="0"/>
      <w:marRight w:val="0"/>
      <w:marTop w:val="0"/>
      <w:marBottom w:val="0"/>
      <w:divBdr>
        <w:top w:val="none" w:sz="0" w:space="0" w:color="auto"/>
        <w:left w:val="none" w:sz="0" w:space="0" w:color="auto"/>
        <w:bottom w:val="none" w:sz="0" w:space="0" w:color="auto"/>
        <w:right w:val="none" w:sz="0" w:space="0" w:color="auto"/>
      </w:divBdr>
    </w:div>
    <w:div w:id="1953584912">
      <w:bodyDiv w:val="1"/>
      <w:marLeft w:val="0"/>
      <w:marRight w:val="0"/>
      <w:marTop w:val="0"/>
      <w:marBottom w:val="0"/>
      <w:divBdr>
        <w:top w:val="none" w:sz="0" w:space="0" w:color="auto"/>
        <w:left w:val="none" w:sz="0" w:space="0" w:color="auto"/>
        <w:bottom w:val="none" w:sz="0" w:space="0" w:color="auto"/>
        <w:right w:val="none" w:sz="0" w:space="0" w:color="auto"/>
      </w:divBdr>
    </w:div>
    <w:div w:id="2039115149">
      <w:bodyDiv w:val="1"/>
      <w:marLeft w:val="0"/>
      <w:marRight w:val="0"/>
      <w:marTop w:val="0"/>
      <w:marBottom w:val="0"/>
      <w:divBdr>
        <w:top w:val="none" w:sz="0" w:space="0" w:color="auto"/>
        <w:left w:val="none" w:sz="0" w:space="0" w:color="auto"/>
        <w:bottom w:val="none" w:sz="0" w:space="0" w:color="auto"/>
        <w:right w:val="none" w:sz="0" w:space="0" w:color="auto"/>
      </w:divBdr>
    </w:div>
    <w:div w:id="2045398630">
      <w:bodyDiv w:val="1"/>
      <w:marLeft w:val="0"/>
      <w:marRight w:val="0"/>
      <w:marTop w:val="0"/>
      <w:marBottom w:val="0"/>
      <w:divBdr>
        <w:top w:val="none" w:sz="0" w:space="0" w:color="auto"/>
        <w:left w:val="none" w:sz="0" w:space="0" w:color="auto"/>
        <w:bottom w:val="none" w:sz="0" w:space="0" w:color="auto"/>
        <w:right w:val="none" w:sz="0" w:space="0" w:color="auto"/>
      </w:divBdr>
      <w:divsChild>
        <w:div w:id="293023453">
          <w:marLeft w:val="0"/>
          <w:marRight w:val="0"/>
          <w:marTop w:val="0"/>
          <w:marBottom w:val="0"/>
          <w:divBdr>
            <w:top w:val="none" w:sz="0" w:space="0" w:color="auto"/>
            <w:left w:val="none" w:sz="0" w:space="0" w:color="auto"/>
            <w:bottom w:val="none" w:sz="0" w:space="0" w:color="auto"/>
            <w:right w:val="none" w:sz="0" w:space="0" w:color="auto"/>
          </w:divBdr>
          <w:divsChild>
            <w:div w:id="1424184683">
              <w:marLeft w:val="0"/>
              <w:marRight w:val="78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13" Type="http://schemas.openxmlformats.org/officeDocument/2006/relationships/hyperlink" Target="mailto:Cailey-Bronny@scusd.edu" TargetMode="External"/><Relationship Id="rId18" Type="http://schemas.openxmlformats.org/officeDocument/2006/relationships/hyperlink" Target="http://runawaygirl.com/" TargetMode="External"/><Relationship Id="rId26" Type="http://schemas.openxmlformats.org/officeDocument/2006/relationships/hyperlink" Target="mailto:ackruger@gsu.edu" TargetMode="External"/><Relationship Id="rId3" Type="http://schemas.openxmlformats.org/officeDocument/2006/relationships/settings" Target="settings.xml"/><Relationship Id="rId21" Type="http://schemas.openxmlformats.org/officeDocument/2006/relationships/hyperlink" Target="http://kcaht.org/" TargetMode="External"/><Relationship Id="rId34" Type="http://schemas.openxmlformats.org/officeDocument/2006/relationships/hyperlink" Target="mailto:office@sowerseducationgroup.com" TargetMode="External"/><Relationship Id="rId7" Type="http://schemas.openxmlformats.org/officeDocument/2006/relationships/image" Target="media/image1.jpg"/><Relationship Id="rId12" Type="http://schemas.openxmlformats.org/officeDocument/2006/relationships/hyperlink" Target="mailto:mlmcinfo@jri.org" TargetMode="External"/><Relationship Id="rId17" Type="http://schemas.openxmlformats.org/officeDocument/2006/relationships/hyperlink" Target="http://www.loveneverfailsus.com/" TargetMode="External"/><Relationship Id="rId25" Type="http://schemas.openxmlformats.org/officeDocument/2006/relationships/hyperlink" Target="http://www.breakfree.org/education/" TargetMode="External"/><Relationship Id="rId33" Type="http://schemas.openxmlformats.org/officeDocument/2006/relationships/hyperlink" Target="http://sowerseducationgroup.com/"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info@iEmpathize.org" TargetMode="External"/><Relationship Id="rId20" Type="http://schemas.openxmlformats.org/officeDocument/2006/relationships/hyperlink" Target="mailto:dcisneros132@gmail.com" TargetMode="External"/><Relationship Id="rId29" Type="http://schemas.openxmlformats.org/officeDocument/2006/relationships/hyperlink" Target="mailto:janeh@powerfulvoice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ightingexploitation.org/professional-training" TargetMode="External"/><Relationship Id="rId24" Type="http://schemas.openxmlformats.org/officeDocument/2006/relationships/hyperlink" Target="mailto:ashlie@runforcourage.org" TargetMode="External"/><Relationship Id="rId32" Type="http://schemas.openxmlformats.org/officeDocument/2006/relationships/hyperlink" Target="https://vimeo.com/115893519"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iempathize.org/" TargetMode="External"/><Relationship Id="rId23" Type="http://schemas.openxmlformats.org/officeDocument/2006/relationships/hyperlink" Target="tel:%28805%29%20265-3714" TargetMode="External"/><Relationship Id="rId28" Type="http://schemas.openxmlformats.org/officeDocument/2006/relationships/hyperlink" Target="http://www.powerfulvoices.org/curriculum/index.shtml" TargetMode="External"/><Relationship Id="rId36" Type="http://schemas.openxmlformats.org/officeDocument/2006/relationships/footer" Target="footer1.xml"/><Relationship Id="rId10" Type="http://schemas.openxmlformats.org/officeDocument/2006/relationships/hyperlink" Target="https://d3n8a8pro7vhmx.cloudfront.net/fightingexploitation/pages/34/attachments/original/1411395427/factsheet-curriculum_final.pdf?1411395427" TargetMode="External"/><Relationship Id="rId19" Type="http://schemas.openxmlformats.org/officeDocument/2006/relationships/hyperlink" Target="mailto:gazleys@hotmail.com" TargetMode="External"/><Relationship Id="rId31" Type="http://schemas.openxmlformats.org/officeDocument/2006/relationships/hyperlink" Target="http://www.gems-girls.org/get-trained/training-curriculum" TargetMode="External"/><Relationship Id="rId4" Type="http://schemas.openxmlformats.org/officeDocument/2006/relationships/webSettings" Target="webSettings.xml"/><Relationship Id="rId9" Type="http://schemas.openxmlformats.org/officeDocument/2006/relationships/hyperlink" Target="mailto:Michelle.Guymon@probation.lacounty.gov" TargetMode="External"/><Relationship Id="rId14" Type="http://schemas.openxmlformats.org/officeDocument/2006/relationships/hyperlink" Target="http://www.sacramentosect.org/" TargetMode="External"/><Relationship Id="rId22" Type="http://schemas.openxmlformats.org/officeDocument/2006/relationships/hyperlink" Target="mailto:carissa@runawaygirl.org" TargetMode="External"/><Relationship Id="rId27" Type="http://schemas.openxmlformats.org/officeDocument/2006/relationships/hyperlink" Target="http://schoolsafety.education.gsu.edu/research/project-p-r-e-v-e-n-t/" TargetMode="External"/><Relationship Id="rId30" Type="http://schemas.openxmlformats.org/officeDocument/2006/relationships/hyperlink" Target="mailto:info@powerfulvoices.org" TargetMode="External"/><Relationship Id="rId35" Type="http://schemas.openxmlformats.org/officeDocument/2006/relationships/hyperlink" Target="mailto:dboyer@cwd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1705</Words>
  <Characters>9721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11404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 Cannell</dc:creator>
  <cp:lastModifiedBy>Catherine Senderling</cp:lastModifiedBy>
  <cp:revision>2</cp:revision>
  <cp:lastPrinted>2015-04-15T17:29:00Z</cp:lastPrinted>
  <dcterms:created xsi:type="dcterms:W3CDTF">2016-04-29T23:36:00Z</dcterms:created>
  <dcterms:modified xsi:type="dcterms:W3CDTF">2016-04-29T23:36:00Z</dcterms:modified>
</cp:coreProperties>
</file>