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E17" w:rsidRDefault="00A719E8" w:rsidP="00A93CDB">
      <w:pPr>
        <w:pStyle w:val="Heading"/>
      </w:pPr>
      <w:r w:rsidRPr="00A719E8">
        <w:rPr>
          <w:noProof/>
        </w:rPr>
        <w:drawing>
          <wp:anchor distT="0" distB="0" distL="114300" distR="114300" simplePos="0" relativeHeight="251670528" behindDoc="0" locked="0" layoutInCell="1" allowOverlap="1">
            <wp:simplePos x="0" y="0"/>
            <wp:positionH relativeFrom="column">
              <wp:posOffset>3201035</wp:posOffset>
            </wp:positionH>
            <wp:positionV relativeFrom="paragraph">
              <wp:posOffset>0</wp:posOffset>
            </wp:positionV>
            <wp:extent cx="2743200" cy="1828800"/>
            <wp:effectExtent l="0" t="0" r="0" b="0"/>
            <wp:wrapTight wrapText="bothSides">
              <wp:wrapPolygon edited="0">
                <wp:start x="0" y="0"/>
                <wp:lineTo x="0" y="21300"/>
                <wp:lineTo x="21400" y="21300"/>
                <wp:lineTo x="214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panic-family-laying-in-grass-BLP0048273.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43200" cy="18288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C33BF8">
        <w:rPr>
          <w:noProof/>
        </w:rPr>
        <w:pict>
          <v:rect id="Rectangle 13" o:spid="_x0000_s1026" style="position:absolute;margin-left:272.5pt;margin-top:0;width:518.5pt;height:612pt;z-index:-25164800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" fillcolor="#bebbc9" strokecolor="#4579b8 [3044]">
            <v:fill opacity="32896f"/>
            <v:shadow on="t" opacity="22936f" origin=",.5" offset="0,.63889mm"/>
            <w10:wrap anchorx="page" anchory="page"/>
            <w10:anchorlock/>
          </v:rect>
        </w:pict>
      </w:r>
      <w:r w:rsidR="00A86B65">
        <w:t xml:space="preserve">RFA </w:t>
      </w:r>
      <w:r w:rsidR="00A86B65" w:rsidRPr="00A86B65">
        <w:t xml:space="preserve">SUPPORTS COMMITMENT </w:t>
      </w:r>
      <w:r w:rsidR="00A86B65">
        <w:br/>
      </w:r>
      <w:r w:rsidR="00A86B65" w:rsidRPr="00A86B65">
        <w:t>TO CHILD</w:t>
      </w:r>
      <w:r w:rsidR="004B36D1">
        <w:t>REN</w:t>
      </w:r>
      <w:r w:rsidR="00A86B65" w:rsidRPr="00A86B65">
        <w:t>, YOUTH, YOUNG ADULTS AND FAMILIES</w:t>
      </w:r>
    </w:p>
    <w:p w:rsidR="00A86B65" w:rsidRDefault="00A86B65" w:rsidP="00A86B65">
      <w:r>
        <w:t>RFA reaffirms the commitment to serving children, youth, young adults and families because it:</w:t>
      </w:r>
    </w:p>
    <w:p w:rsidR="00A93CDB" w:rsidRDefault="00A93CDB" w:rsidP="00A93CDB">
      <w:pPr>
        <w:pStyle w:val="Bodysubheaditalic"/>
      </w:pPr>
      <w:r w:rsidRPr="00A93CDB">
        <w:t>Focuses on Lifelong Relationships</w:t>
      </w:r>
    </w:p>
    <w:p w:rsidR="00A93CDB" w:rsidRDefault="00A93CDB" w:rsidP="00A93CDB">
      <w:pPr>
        <w:pStyle w:val="Leafbullet"/>
      </w:pPr>
      <w:r>
        <w:t>RFA supports connecting children, youth, and young adults to safe, caring relationships that can last a lifetime by focusing on families.</w:t>
      </w:r>
    </w:p>
    <w:p w:rsidR="00A93CDB" w:rsidRDefault="00A93CDB" w:rsidP="00BA2ED0">
      <w:pPr>
        <w:pStyle w:val="Leafbullet"/>
      </w:pPr>
      <w:r>
        <w:t>RFA's purpose is to place children, youth, and young adults with families than can provide a lifelong connection by determining permanency approval upf</w:t>
      </w:r>
      <w:r w:rsidR="00983567">
        <w:t>r</w:t>
      </w:r>
      <w:r>
        <w:t>ont.</w:t>
      </w:r>
    </w:p>
    <w:p w:rsidR="00A93CDB" w:rsidRDefault="00A93CDB" w:rsidP="00A93CDB">
      <w:pPr>
        <w:pStyle w:val="Bodysubheaditalic"/>
      </w:pPr>
      <w:r>
        <w:t>Achieves Results for Children, Youth, Young Adults and Families</w:t>
      </w:r>
    </w:p>
    <w:p w:rsidR="00A93CDB" w:rsidRDefault="00A93CDB" w:rsidP="00A93CDB">
      <w:pPr>
        <w:pStyle w:val="Leafbullet"/>
      </w:pPr>
      <w:r>
        <w:t>Upfront training and ongoing services prepare caregivers to meet the needs of children and youth and assisting families with forming lifelong relationships.</w:t>
      </w:r>
    </w:p>
    <w:p w:rsidR="00A93CDB" w:rsidRDefault="00A93CDB" w:rsidP="00A93CDB">
      <w:pPr>
        <w:pStyle w:val="Leafbullet"/>
      </w:pPr>
      <w:r>
        <w:t>Supportive and loving long-term relationships lead to stable permanent placements and improved outcomes for children, youth, and young adults.</w:t>
      </w:r>
    </w:p>
    <w:p w:rsidR="00A93CDB" w:rsidRDefault="00A93CDB" w:rsidP="00A93CDB">
      <w:pPr>
        <w:pStyle w:val="Bodysubheaditalic"/>
      </w:pPr>
      <w:r>
        <w:t>Improves Efficiency</w:t>
      </w:r>
    </w:p>
    <w:p w:rsidR="00A93CDB" w:rsidRDefault="00A93CDB" w:rsidP="00A93CDB">
      <w:pPr>
        <w:pStyle w:val="Leafbullet"/>
      </w:pPr>
      <w:r>
        <w:t>The new coordinated process will eliminate duplication, reduce paperwork, and maximize the efficient use of staff and system resources.</w:t>
      </w:r>
    </w:p>
    <w:p w:rsidR="00D530F5" w:rsidRDefault="00D530F5" w:rsidP="006E6C25">
      <w:pPr>
        <w:pStyle w:val="HeadingCentered"/>
      </w:pPr>
    </w:p>
    <w:p w:rsidR="00711828" w:rsidRPr="006E6C25" w:rsidRDefault="00711828" w:rsidP="006E6C25">
      <w:pPr>
        <w:pStyle w:val="HeadingCentered"/>
      </w:pPr>
      <w:r w:rsidRPr="006E6C25">
        <w:t xml:space="preserve">Consider Becoming </w:t>
      </w:r>
      <w:r w:rsidR="006E6C25">
        <w:t>a</w:t>
      </w:r>
      <w:r w:rsidRPr="006E6C25">
        <w:t xml:space="preserve"> </w:t>
      </w:r>
      <w:r w:rsidRPr="006E6C25">
        <w:br/>
        <w:t>Resource Family Today</w:t>
      </w:r>
    </w:p>
    <w:p w:rsidR="00711828" w:rsidRDefault="006E6C25" w:rsidP="00711828">
      <w:pPr>
        <w:pStyle w:val="Heading"/>
        <w:jc w:val="center"/>
        <w:rPr>
          <w:sz w:val="36"/>
          <w:szCs w:val="36"/>
        </w:rPr>
      </w:pPr>
      <w:r w:rsidRPr="006E6C25">
        <w:rPr>
          <w:sz w:val="36"/>
          <w:szCs w:val="36"/>
        </w:rPr>
        <w:t>ASK US HOW</w:t>
      </w:r>
    </w:p>
    <w:p w:rsidR="009807FB" w:rsidRDefault="009807FB" w:rsidP="009807FB">
      <w:pPr>
        <w:jc w:val="center"/>
      </w:pPr>
      <w:r>
        <w:t>For more information, contact:</w:t>
      </w:r>
    </w:p>
    <w:p w:rsidR="009807FB" w:rsidRDefault="009807FB" w:rsidP="009807FB">
      <w:pPr>
        <w:jc w:val="center"/>
      </w:pPr>
      <w:r>
        <w:t>Agency Name</w:t>
      </w:r>
      <w:r>
        <w:br/>
        <w:t>[Street Address]</w:t>
      </w:r>
      <w:r>
        <w:br/>
        <w:t>Phone: [Phone Number]</w:t>
      </w:r>
      <w:r>
        <w:br/>
        <w:t>Fax: [Fax Number]</w:t>
      </w:r>
      <w:r>
        <w:br/>
        <w:t>[www.]</w:t>
      </w:r>
    </w:p>
    <w:p w:rsidR="00A719E8" w:rsidRDefault="00C33BF8" w:rsidP="00711828">
      <w:pPr>
        <w:pStyle w:val="Heading"/>
        <w:jc w:val="center"/>
      </w:pPr>
      <w:r>
        <w:rPr>
          <w:noProof/>
        </w:rPr>
        <w:pict>
          <v:shapetype id="_x0000_t202" coordsize="21600,21600" o:spt="202" path="m,l,21600r21600,l21600,xe">
            <v:stroke joinstyle="miter"/>
            <v:path gradientshapeok="t" o:connecttype="rect"/>
          </v:shapetype>
          <v:shape id="_x0000_s1030" type="#_x0000_t202" style="position:absolute;left:0;text-align:left;margin-left:66.75pt;margin-top:11.65pt;width:78pt;height:129pt;z-index:251675648" stroked="f">
            <v:fill opacity="0"/>
            <v:textbox>
              <w:txbxContent>
                <w:p w:rsidR="009807FB" w:rsidRDefault="009807FB">
                  <w:r>
                    <w:rPr>
                      <w:noProof/>
                    </w:rPr>
                    <w:drawing>
                      <wp:inline distT="0" distB="0" distL="0" distR="0">
                        <wp:extent cx="770439" cy="1485900"/>
                        <wp:effectExtent l="19050" t="0" r="0" b="0"/>
                        <wp:docPr id="9" name="Picture 9" descr="C:\Users\Mia Stizzo\AppData\Local\Microsoft\Windows\Temporary Internet Files\Content.Word\Color-Logo-0324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a Stizzo\AppData\Local\Microsoft\Windows\Temporary Internet Files\Content.Word\Color-Logo-03242011.tif"/>
                                <pic:cNvPicPr>
                                  <a:picLocks noChangeAspect="1" noChangeArrowheads="1"/>
                                </pic:cNvPicPr>
                              </pic:nvPicPr>
                              <pic:blipFill>
                                <a:blip r:embed="rId8"/>
                                <a:srcRect/>
                                <a:stretch>
                                  <a:fillRect/>
                                </a:stretch>
                              </pic:blipFill>
                              <pic:spPr bwMode="auto">
                                <a:xfrm>
                                  <a:off x="0" y="0"/>
                                  <a:ext cx="770902" cy="1486794"/>
                                </a:xfrm>
                                <a:prstGeom prst="rect">
                                  <a:avLst/>
                                </a:prstGeom>
                                <a:noFill/>
                                <a:ln w="9525">
                                  <a:noFill/>
                                  <a:miter lim="800000"/>
                                  <a:headEnd/>
                                  <a:tailEnd/>
                                </a:ln>
                              </pic:spPr>
                            </pic:pic>
                          </a:graphicData>
                        </a:graphic>
                      </wp:inline>
                    </w:drawing>
                  </w:r>
                </w:p>
              </w:txbxContent>
            </v:textbox>
          </v:shape>
        </w:pict>
      </w:r>
    </w:p>
    <w:p w:rsidR="00711828" w:rsidRPr="00A93CDB" w:rsidRDefault="00711828" w:rsidP="00711828">
      <w:pPr>
        <w:pStyle w:val="Heading"/>
        <w:jc w:val="center"/>
      </w:pPr>
    </w:p>
    <w:p w:rsidR="006E6C25" w:rsidRDefault="006E6C25" w:rsidP="006E6C25">
      <w:pPr>
        <w:jc w:val="center"/>
      </w:pPr>
    </w:p>
    <w:p w:rsidR="006E6C25" w:rsidRDefault="006E6C25" w:rsidP="006E6C25">
      <w:pPr>
        <w:jc w:val="center"/>
      </w:pPr>
    </w:p>
    <w:p w:rsidR="006E6C25" w:rsidRDefault="006E6C25" w:rsidP="006E6C25">
      <w:pPr>
        <w:jc w:val="center"/>
      </w:pPr>
    </w:p>
    <w:p w:rsidR="00152D77" w:rsidRDefault="00D530F5" w:rsidP="006E6C25">
      <w:pPr>
        <w:jc w:val="center"/>
      </w:pPr>
      <w:r>
        <w:br w:type="column"/>
      </w:r>
    </w:p>
    <w:p w:rsidR="006E6C25" w:rsidRDefault="006E6C25" w:rsidP="006E6C25">
      <w:pPr>
        <w:jc w:val="center"/>
      </w:pPr>
      <w:r>
        <w:t>[DEPARTMENT NAME]</w:t>
      </w:r>
    </w:p>
    <w:p w:rsidR="006E6C25" w:rsidRDefault="006E6C25" w:rsidP="006E6C25">
      <w:pPr>
        <w:pStyle w:val="HeadingCentered"/>
      </w:pPr>
    </w:p>
    <w:p w:rsidR="006E6C25" w:rsidRPr="00A86B65" w:rsidRDefault="003967BC" w:rsidP="006E6C25">
      <w:pPr>
        <w:pStyle w:val="HeadingCentered"/>
        <w:sectPr w:rsidR="006E6C25" w:rsidRPr="00A86B65" w:rsidSect="009268D2">
          <w:pgSz w:w="15840" w:h="12240" w:orient="landscape"/>
          <w:pgMar w:top="720" w:right="720" w:bottom="720" w:left="720" w:header="720" w:footer="720" w:gutter="0"/>
          <w:cols w:num="3" w:space="720"/>
          <w:docGrid w:linePitch="360"/>
        </w:sectPr>
      </w:pPr>
      <w:r w:rsidRPr="00A86B65">
        <w:rPr>
          <w:noProof/>
        </w:rPr>
        <w:drawing>
          <wp:anchor distT="822960" distB="822960" distL="114300" distR="114300" simplePos="0" relativeHeight="251669504" behindDoc="1" locked="0" layoutInCell="1" allowOverlap="1">
            <wp:simplePos x="0" y="0"/>
            <wp:positionH relativeFrom="column">
              <wp:align>center</wp:align>
            </wp:positionH>
            <wp:positionV relativeFrom="paragraph">
              <wp:posOffset>871220</wp:posOffset>
            </wp:positionV>
            <wp:extent cx="3115945" cy="2286000"/>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Family Approval Logo_FINAL.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115945" cy="22860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6E6C25">
        <w:t>Becoming a Resource Family Through a Streamlined Foster Care and Adoption Process for Childre</w:t>
      </w:r>
      <w:r w:rsidR="00AF5CE0">
        <w:t>n, Youth, and Young Adult</w:t>
      </w:r>
      <w:r w:rsidR="00BD2CD2">
        <w:t>s</w:t>
      </w:r>
    </w:p>
    <w:p w:rsidR="00CB54DF" w:rsidRDefault="006D69C9" w:rsidP="00174020">
      <w:pPr>
        <w:pStyle w:val="Heading"/>
      </w:pPr>
      <w:r>
        <w:rPr>
          <w:noProof/>
        </w:rPr>
        <w:lastRenderedPageBreak/>
        <w:drawing>
          <wp:anchor distT="0" distB="91440" distL="114300" distR="114300" simplePos="0" relativeHeight="251674624" behindDoc="0" locked="0" layoutInCell="1" allowOverlap="1">
            <wp:simplePos x="0" y="0"/>
            <wp:positionH relativeFrom="column">
              <wp:posOffset>3213100</wp:posOffset>
            </wp:positionH>
            <wp:positionV relativeFrom="paragraph">
              <wp:posOffset>0</wp:posOffset>
            </wp:positionV>
            <wp:extent cx="2654300" cy="26060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and-Daughter-5003096.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6938" b="27607"/>
                    <a:stretch/>
                  </pic:blipFill>
                  <pic:spPr bwMode="auto">
                    <a:xfrm>
                      <a:off x="0" y="0"/>
                      <a:ext cx="2654300" cy="2606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C33BF8">
        <w:rPr>
          <w:noProof/>
        </w:rPr>
        <w:pict>
          <v:rect id="Rectangle 10" o:spid="_x0000_s1027" style="position:absolute;margin-left:-7.95pt;margin-top:0;width:528pt;height:612pt;z-index:-25164390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" fillcolor="#b5faf9" strokecolor="#4579b8 [3044]">
            <v:fill opacity="32896f"/>
            <v:shadow on="t" opacity="22936f" origin=",.5" offset="0,.63889mm"/>
            <w10:wrap anchorx="page" anchory="page"/>
            <w10:anchorlock/>
          </v:rect>
        </w:pict>
      </w:r>
      <w:r w:rsidR="00174020">
        <w:t>Resource Family Approval</w:t>
      </w:r>
      <w:r w:rsidR="00F778E1">
        <w:t xml:space="preserve">  (RFA)</w:t>
      </w:r>
    </w:p>
    <w:p w:rsidR="00174020" w:rsidRDefault="00174020" w:rsidP="00174020">
      <w:r>
        <w:t>All children need and deserve a safe, loving, nurturing, accepting, and consistent place to live where they can thrive and mature. Beco</w:t>
      </w:r>
      <w:r w:rsidR="00256085">
        <w:t>ming a resource family caregiver</w:t>
      </w:r>
      <w:r>
        <w:t xml:space="preserve"> provides</w:t>
      </w:r>
      <w:r w:rsidR="006D69C9">
        <w:br/>
      </w:r>
      <w:r>
        <w:t>a home for a child to do just that.</w:t>
      </w:r>
    </w:p>
    <w:p w:rsidR="00174020" w:rsidRPr="006D69C9" w:rsidRDefault="00174020" w:rsidP="00174020">
      <w:pPr>
        <w:rPr>
          <w:spacing w:val="-7"/>
        </w:rPr>
      </w:pPr>
      <w:r w:rsidRPr="006D69C9">
        <w:rPr>
          <w:spacing w:val="-7"/>
        </w:rPr>
        <w:t>Resource Family Approval (RFA) is a new  caregiver approval process that a foster parent, relative, non-relative extended family member, or adoptive family completes to be considered for potential placement of a child, youth, or young adult (non-minor dependents from 18-21 years old).</w:t>
      </w:r>
    </w:p>
    <w:p w:rsidR="00174020" w:rsidRPr="006D69C9" w:rsidRDefault="00174020" w:rsidP="00174020">
      <w:r w:rsidRPr="006D69C9">
        <w:t xml:space="preserve">RFA </w:t>
      </w:r>
      <w:r w:rsidR="00BD2CD2" w:rsidRPr="006D69C9">
        <w:t xml:space="preserve">combines elements of </w:t>
      </w:r>
      <w:r w:rsidRPr="006D69C9">
        <w:t>the current licensing, relati</w:t>
      </w:r>
      <w:r w:rsidR="00B437DC" w:rsidRPr="006D69C9">
        <w:t>ve</w:t>
      </w:r>
      <w:r w:rsidRPr="006D69C9">
        <w:t xml:space="preserve"> approval, adoption, and guardianship processes.</w:t>
      </w:r>
    </w:p>
    <w:p w:rsidR="00174020" w:rsidRDefault="00174020" w:rsidP="00174020">
      <w:pPr>
        <w:pStyle w:val="Heading"/>
      </w:pPr>
      <w:r>
        <w:t>RFA Streamlines the Approval Process</w:t>
      </w:r>
    </w:p>
    <w:p w:rsidR="00174020" w:rsidRPr="006D69C9" w:rsidRDefault="006D69C9" w:rsidP="00174020">
      <w:pPr>
        <w:rPr>
          <w:spacing w:val="-2"/>
        </w:rPr>
      </w:pPr>
      <w:r w:rsidRPr="006D69C9">
        <w:rPr>
          <w:noProof/>
          <w:spacing w:val="-2"/>
        </w:rPr>
        <w:drawing>
          <wp:anchor distT="0" distB="0" distL="114300" distR="114300" simplePos="0" relativeHeight="251673600" behindDoc="1" locked="0" layoutInCell="1" allowOverlap="1">
            <wp:simplePos x="0" y="0"/>
            <wp:positionH relativeFrom="column">
              <wp:posOffset>0</wp:posOffset>
            </wp:positionH>
            <wp:positionV relativeFrom="paragraph">
              <wp:posOffset>1361440</wp:posOffset>
            </wp:positionV>
            <wp:extent cx="2791446" cy="168249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woman-with-three-children-7555237.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17868"/>
                    <a:stretch/>
                  </pic:blipFill>
                  <pic:spPr bwMode="auto">
                    <a:xfrm>
                      <a:off x="0" y="0"/>
                      <a:ext cx="2791446" cy="16824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174020" w:rsidRPr="006D69C9">
        <w:rPr>
          <w:spacing w:val="-2"/>
        </w:rPr>
        <w:t>RFA is a unified, family-friendly and child-centered resource family approval streamlined process that includes one application, one background ch</w:t>
      </w:r>
      <w:r w:rsidR="00B437DC" w:rsidRPr="006D69C9">
        <w:rPr>
          <w:spacing w:val="-2"/>
        </w:rPr>
        <w:t>e</w:t>
      </w:r>
      <w:r w:rsidR="00174020" w:rsidRPr="006D69C9">
        <w:rPr>
          <w:spacing w:val="-2"/>
        </w:rPr>
        <w:t>ck, combined home environment and permanency assessments, pre-approval and post-approval training for all families.</w:t>
      </w:r>
    </w:p>
    <w:p w:rsidR="00174020" w:rsidRDefault="00174020" w:rsidP="00174020"/>
    <w:p w:rsidR="00174020" w:rsidRDefault="00174020" w:rsidP="006D69C9">
      <w:pPr>
        <w:pStyle w:val="Heading"/>
        <w:spacing w:before="600"/>
      </w:pPr>
      <w:r>
        <w:br w:type="column"/>
        <w:t>RFA Requirements</w:t>
      </w:r>
    </w:p>
    <w:p w:rsidR="00174020" w:rsidRDefault="00BD2CD2" w:rsidP="00174020">
      <w:r>
        <w:t xml:space="preserve">There may be minimal costs associated with RFA.  For more information, please contact </w:t>
      </w:r>
      <w:r w:rsidR="00A725B2">
        <w:br/>
      </w:r>
      <w:r>
        <w:t>your county</w:t>
      </w:r>
      <w:r w:rsidR="00684575">
        <w:t xml:space="preserve">. The following is a </w:t>
      </w:r>
      <w:r w:rsidR="00684575" w:rsidRPr="00684575">
        <w:rPr>
          <w:b/>
        </w:rPr>
        <w:t>partial list</w:t>
      </w:r>
      <w:r w:rsidR="00684575">
        <w:t xml:space="preserve"> of requirements to be met prior to approval.</w:t>
      </w:r>
    </w:p>
    <w:p w:rsidR="00684575" w:rsidRDefault="00684575" w:rsidP="00684575">
      <w:pPr>
        <w:pStyle w:val="Leafbullet"/>
      </w:pPr>
      <w:r>
        <w:t>Live Scan fingerprints</w:t>
      </w:r>
    </w:p>
    <w:p w:rsidR="00684575" w:rsidRDefault="00684575" w:rsidP="00684575">
      <w:pPr>
        <w:pStyle w:val="Leafbullet"/>
      </w:pPr>
      <w:r>
        <w:t>Pre-approval and post-approval training</w:t>
      </w:r>
    </w:p>
    <w:p w:rsidR="00684575" w:rsidRDefault="00684575" w:rsidP="00684575">
      <w:pPr>
        <w:pStyle w:val="Leafbullet"/>
      </w:pPr>
      <w:r>
        <w:t>Home environment assessment</w:t>
      </w:r>
    </w:p>
    <w:p w:rsidR="00684575" w:rsidRDefault="00684575" w:rsidP="00684575">
      <w:pPr>
        <w:pStyle w:val="Leafbullet"/>
      </w:pPr>
      <w:r>
        <w:t>CPR/First Aid</w:t>
      </w:r>
    </w:p>
    <w:p w:rsidR="00684575" w:rsidRDefault="00BD2CD2" w:rsidP="00684575">
      <w:pPr>
        <w:pStyle w:val="Leafbullet"/>
      </w:pPr>
      <w:r>
        <w:t>Health Screening</w:t>
      </w:r>
    </w:p>
    <w:p w:rsidR="00684575" w:rsidRDefault="00684575" w:rsidP="00684575">
      <w:pPr>
        <w:pStyle w:val="Leafbullet"/>
      </w:pPr>
      <w:r>
        <w:t xml:space="preserve">DMV </w:t>
      </w:r>
      <w:r w:rsidR="00BD2CD2">
        <w:t>Report</w:t>
      </w:r>
    </w:p>
    <w:p w:rsidR="00684575" w:rsidRDefault="00684575" w:rsidP="00684575">
      <w:r>
        <w:t>The approval process also includes:</w:t>
      </w:r>
    </w:p>
    <w:p w:rsidR="00684575" w:rsidRDefault="00684575" w:rsidP="00684575">
      <w:pPr>
        <w:pStyle w:val="Leafbullet"/>
      </w:pPr>
      <w:r>
        <w:t xml:space="preserve">In-home visits with all adults and </w:t>
      </w:r>
      <w:r w:rsidR="00A725B2">
        <w:br/>
      </w:r>
      <w:r>
        <w:t>children, youth, and young adults</w:t>
      </w:r>
    </w:p>
    <w:p w:rsidR="00684575" w:rsidRDefault="00684575" w:rsidP="00684575">
      <w:pPr>
        <w:pStyle w:val="Leafbullet"/>
      </w:pPr>
      <w:r>
        <w:t>Reference checks</w:t>
      </w:r>
    </w:p>
    <w:p w:rsidR="00684575" w:rsidRDefault="00684575" w:rsidP="00684575">
      <w:pPr>
        <w:pStyle w:val="Leafbullet"/>
      </w:pPr>
      <w:r>
        <w:t xml:space="preserve">Collections of verifications and </w:t>
      </w:r>
      <w:r w:rsidR="00A725B2">
        <w:br/>
      </w:r>
      <w:r>
        <w:t>completed application forms</w:t>
      </w:r>
    </w:p>
    <w:p w:rsidR="00684575" w:rsidRDefault="00684575" w:rsidP="00684575">
      <w:pPr>
        <w:pStyle w:val="Heading"/>
      </w:pPr>
      <w:r>
        <w:lastRenderedPageBreak/>
        <w:t>RFA Facts</w:t>
      </w:r>
    </w:p>
    <w:p w:rsidR="000A6756" w:rsidRPr="000A6756" w:rsidRDefault="000A6756" w:rsidP="00F516CF">
      <w:pPr>
        <w:rPr>
          <w:spacing w:val="-1"/>
        </w:rPr>
      </w:pPr>
      <w:r w:rsidRPr="000A6756">
        <w:rPr>
          <w:spacing w:val="-1"/>
        </w:rPr>
        <w:t>If a care provider is currently licensed, he/she will not be required to be assessed as an RFA care provider. If an existing foster family is ready to adopt, they may go through the adoption home study process or RFA process, depending on your county's policies and procedures.</w:t>
      </w:r>
    </w:p>
    <w:p w:rsidR="006247B9" w:rsidRDefault="006247B9" w:rsidP="00F516CF">
      <w:pPr>
        <w:rPr>
          <w:rFonts w:cstheme="minorHAnsi"/>
        </w:rPr>
      </w:pPr>
      <w:r>
        <w:rPr>
          <w:rFonts w:cstheme="minorHAnsi"/>
        </w:rPr>
        <w:t>Once approved, Resource Families may be considered for placement of related or unrelated child(ren) for foster care, adoption or legal guardianship, depending on the Resource Family’s goals. Resource Family Approval does not guarantee placement of a child.  These decisions are determined by the child’s worker and the courts</w:t>
      </w:r>
      <w:r w:rsidR="00B75DEC">
        <w:rPr>
          <w:rFonts w:cstheme="minorHAnsi"/>
        </w:rPr>
        <w:t>.</w:t>
      </w:r>
    </w:p>
    <w:p w:rsidR="000A6756" w:rsidRPr="000A6756" w:rsidRDefault="006247B9" w:rsidP="00F516CF">
      <w:r>
        <w:t xml:space="preserve">During </w:t>
      </w:r>
      <w:r w:rsidRPr="000A6756">
        <w:t>an</w:t>
      </w:r>
      <w:r w:rsidR="000A6756" w:rsidRPr="000A6756">
        <w:t xml:space="preserve"> emergency situation, a child, youth </w:t>
      </w:r>
      <w:r w:rsidR="00A725B2">
        <w:br/>
      </w:r>
      <w:r w:rsidR="000A6756" w:rsidRPr="000A6756">
        <w:t xml:space="preserve">or young adult can be placed in a relative </w:t>
      </w:r>
      <w:r w:rsidR="00A725B2">
        <w:br/>
      </w:r>
      <w:bookmarkStart w:id="0" w:name="_GoBack"/>
      <w:bookmarkEnd w:id="0"/>
      <w:r w:rsidR="000A6756" w:rsidRPr="000A6756">
        <w:t xml:space="preserve">home </w:t>
      </w:r>
      <w:r>
        <w:t xml:space="preserve">prior to approval </w:t>
      </w:r>
      <w:r w:rsidR="000A6756" w:rsidRPr="000A6756">
        <w:t>if certain requirements are met.</w:t>
      </w:r>
    </w:p>
    <w:p w:rsidR="000A6756" w:rsidRDefault="000A6756" w:rsidP="000A6756">
      <w:pPr>
        <w:pStyle w:val="Leafbullet"/>
      </w:pPr>
      <w:r>
        <w:t>A home and grounds inspection</w:t>
      </w:r>
    </w:p>
    <w:p w:rsidR="000A6756" w:rsidRDefault="000A6756" w:rsidP="000A6756">
      <w:pPr>
        <w:pStyle w:val="Leafbullet"/>
      </w:pPr>
      <w:r>
        <w:t xml:space="preserve">Criminal record </w:t>
      </w:r>
      <w:r w:rsidR="006247B9">
        <w:t xml:space="preserve">and Child Abuse Index </w:t>
      </w:r>
      <w:r>
        <w:t>check</w:t>
      </w:r>
      <w:r w:rsidR="006247B9">
        <w:t xml:space="preserve"> </w:t>
      </w:r>
    </w:p>
    <w:p w:rsidR="006247B9" w:rsidRPr="009F5FA8" w:rsidRDefault="006247B9" w:rsidP="006247B9">
      <w:pPr>
        <w:pStyle w:val="Leafbullet"/>
        <w:rPr>
          <w:sz w:val="24"/>
          <w:szCs w:val="24"/>
        </w:rPr>
      </w:pPr>
      <w:r>
        <w:t>Initiation of RFA process within 5 business days if continued placement desired including</w:t>
      </w:r>
    </w:p>
    <w:p w:rsidR="000A6756" w:rsidRDefault="000A6756" w:rsidP="006247B9">
      <w:pPr>
        <w:pStyle w:val="Leafbullet"/>
        <w:numPr>
          <w:ilvl w:val="1"/>
          <w:numId w:val="14"/>
        </w:numPr>
        <w:spacing w:after="0" w:line="240" w:lineRule="auto"/>
        <w:ind w:left="994" w:hanging="270"/>
      </w:pPr>
      <w:r>
        <w:t>Completion or live scan background check within 10 days</w:t>
      </w:r>
    </w:p>
    <w:p w:rsidR="000A6756" w:rsidRPr="00A86B65" w:rsidRDefault="006247B9" w:rsidP="006247B9">
      <w:pPr>
        <w:pStyle w:val="ListParagraph"/>
        <w:numPr>
          <w:ilvl w:val="1"/>
          <w:numId w:val="14"/>
        </w:numPr>
        <w:autoSpaceDE w:val="0"/>
        <w:autoSpaceDN w:val="0"/>
        <w:adjustRightInd w:val="0"/>
        <w:spacing w:after="0" w:line="240" w:lineRule="auto"/>
        <w:ind w:left="994" w:hanging="180"/>
      </w:pPr>
      <w:r w:rsidRPr="006247B9">
        <w:rPr>
          <w:rFonts w:cstheme="minorHAnsi"/>
          <w:color w:val="auto"/>
        </w:rPr>
        <w:t>Completion of RFA process within 90 days of placement</w:t>
      </w:r>
    </w:p>
    <w:sectPr w:rsidR="000A6756" w:rsidRPr="00A86B65" w:rsidSect="009268D2">
      <w:pgSz w:w="15840" w:h="12240" w:orient="landscape"/>
      <w:pgMar w:top="720" w:right="720" w:bottom="720" w:left="720" w:header="720" w:footer="720" w:gutter="0"/>
      <w:cols w:num="3"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51.75pt;height:429.75pt" o:bullet="t">
        <v:imagedata r:id="rId1" o:title="Leaf"/>
      </v:shape>
    </w:pict>
  </w:numPicBullet>
  <w:numPicBullet w:numPicBulletId="1">
    <w:pict>
      <v:shape id="_x0000_i1029" type="#_x0000_t75" style="width:156.75pt;height:102.75pt" o:bullet="t">
        <v:imagedata r:id="rId2" o:title="Leaf"/>
      </v:shape>
    </w:pict>
  </w:numPicBullet>
  <w:abstractNum w:abstractNumId="0">
    <w:nsid w:val="05C17EAC"/>
    <w:multiLevelType w:val="multilevel"/>
    <w:tmpl w:val="A39A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0339A9"/>
    <w:multiLevelType w:val="hybridMultilevel"/>
    <w:tmpl w:val="8B22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3C2BFF"/>
    <w:multiLevelType w:val="hybridMultilevel"/>
    <w:tmpl w:val="FFE6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840602"/>
    <w:multiLevelType w:val="hybridMultilevel"/>
    <w:tmpl w:val="3F061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B85606"/>
    <w:multiLevelType w:val="hybridMultilevel"/>
    <w:tmpl w:val="C92ACF12"/>
    <w:lvl w:ilvl="0" w:tplc="891C5C3A">
      <w:start w:val="1"/>
      <w:numFmt w:val="bullet"/>
      <w:pStyle w:val="Leafbullet"/>
      <w:lvlText w:val=""/>
      <w:lvlPicBulletId w:val="1"/>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6">
    <w:nsid w:val="3FC476A9"/>
    <w:multiLevelType w:val="hybridMultilevel"/>
    <w:tmpl w:val="0BBC6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551A91"/>
    <w:multiLevelType w:val="hybridMultilevel"/>
    <w:tmpl w:val="A4026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C679BC"/>
    <w:multiLevelType w:val="hybridMultilevel"/>
    <w:tmpl w:val="E4F29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E86B5E"/>
    <w:multiLevelType w:val="multilevel"/>
    <w:tmpl w:val="A4D626D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1">
    <w:nsid w:val="621C13F8"/>
    <w:multiLevelType w:val="hybridMultilevel"/>
    <w:tmpl w:val="6F349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005D82"/>
    <w:multiLevelType w:val="hybridMultilevel"/>
    <w:tmpl w:val="FAE25D82"/>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
    <w:nsid w:val="7420471B"/>
    <w:multiLevelType w:val="multilevel"/>
    <w:tmpl w:val="1F985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281678"/>
    <w:multiLevelType w:val="multilevel"/>
    <w:tmpl w:val="44A6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12"/>
  </w:num>
  <w:num w:numId="4">
    <w:abstractNumId w:val="4"/>
  </w:num>
  <w:num w:numId="5">
    <w:abstractNumId w:val="0"/>
  </w:num>
  <w:num w:numId="6">
    <w:abstractNumId w:val="14"/>
  </w:num>
  <w:num w:numId="7">
    <w:abstractNumId w:val="13"/>
  </w:num>
  <w:num w:numId="8">
    <w:abstractNumId w:val="3"/>
  </w:num>
  <w:num w:numId="9">
    <w:abstractNumId w:val="6"/>
  </w:num>
  <w:num w:numId="10">
    <w:abstractNumId w:val="2"/>
  </w:num>
  <w:num w:numId="11">
    <w:abstractNumId w:val="9"/>
  </w:num>
  <w:num w:numId="12">
    <w:abstractNumId w:val="11"/>
  </w:num>
  <w:num w:numId="13">
    <w:abstractNumId w:val="7"/>
  </w:num>
  <w:num w:numId="14">
    <w:abstractNumId w:val="5"/>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5004"/>
  <w:defaultTabStop w:val="720"/>
  <w:drawingGridHorizontalSpacing w:val="110"/>
  <w:displayHorizontalDrawingGridEvery w:val="2"/>
  <w:characterSpacingControl w:val="doNotCompress"/>
  <w:compat/>
  <w:rsids>
    <w:rsidRoot w:val="004B662F"/>
    <w:rsid w:val="00007480"/>
    <w:rsid w:val="00045AF6"/>
    <w:rsid w:val="00092574"/>
    <w:rsid w:val="000A640B"/>
    <w:rsid w:val="000A6756"/>
    <w:rsid w:val="000D2570"/>
    <w:rsid w:val="00152D77"/>
    <w:rsid w:val="00174020"/>
    <w:rsid w:val="001F2807"/>
    <w:rsid w:val="00202B8B"/>
    <w:rsid w:val="00222E17"/>
    <w:rsid w:val="00226EE4"/>
    <w:rsid w:val="00227156"/>
    <w:rsid w:val="0024758C"/>
    <w:rsid w:val="00256085"/>
    <w:rsid w:val="00280124"/>
    <w:rsid w:val="00281F99"/>
    <w:rsid w:val="00283555"/>
    <w:rsid w:val="003849A2"/>
    <w:rsid w:val="003910E3"/>
    <w:rsid w:val="003967BC"/>
    <w:rsid w:val="003B5A46"/>
    <w:rsid w:val="003C496F"/>
    <w:rsid w:val="003D5BC3"/>
    <w:rsid w:val="00404AF3"/>
    <w:rsid w:val="00404C50"/>
    <w:rsid w:val="00407773"/>
    <w:rsid w:val="00421315"/>
    <w:rsid w:val="00430FDB"/>
    <w:rsid w:val="00440CBB"/>
    <w:rsid w:val="00446104"/>
    <w:rsid w:val="0047736A"/>
    <w:rsid w:val="0049340A"/>
    <w:rsid w:val="004B36D1"/>
    <w:rsid w:val="004B662F"/>
    <w:rsid w:val="00557856"/>
    <w:rsid w:val="0058365A"/>
    <w:rsid w:val="00591B23"/>
    <w:rsid w:val="005E563F"/>
    <w:rsid w:val="006247B9"/>
    <w:rsid w:val="00684575"/>
    <w:rsid w:val="00691B6A"/>
    <w:rsid w:val="006D69C9"/>
    <w:rsid w:val="006E6C25"/>
    <w:rsid w:val="006F440E"/>
    <w:rsid w:val="00711828"/>
    <w:rsid w:val="007B19C3"/>
    <w:rsid w:val="007E787E"/>
    <w:rsid w:val="00821914"/>
    <w:rsid w:val="00832E1B"/>
    <w:rsid w:val="0084790A"/>
    <w:rsid w:val="009268D2"/>
    <w:rsid w:val="009770F5"/>
    <w:rsid w:val="009807FB"/>
    <w:rsid w:val="00983567"/>
    <w:rsid w:val="00A066A2"/>
    <w:rsid w:val="00A11472"/>
    <w:rsid w:val="00A719E8"/>
    <w:rsid w:val="00A725B2"/>
    <w:rsid w:val="00A86B65"/>
    <w:rsid w:val="00A93CDB"/>
    <w:rsid w:val="00A97094"/>
    <w:rsid w:val="00AC6E6F"/>
    <w:rsid w:val="00AF07F2"/>
    <w:rsid w:val="00AF5992"/>
    <w:rsid w:val="00AF5CE0"/>
    <w:rsid w:val="00B437DC"/>
    <w:rsid w:val="00B75DEC"/>
    <w:rsid w:val="00B84EBF"/>
    <w:rsid w:val="00BA2ED0"/>
    <w:rsid w:val="00BD2CD2"/>
    <w:rsid w:val="00BD7B6E"/>
    <w:rsid w:val="00C05CEE"/>
    <w:rsid w:val="00C33BF8"/>
    <w:rsid w:val="00C826B7"/>
    <w:rsid w:val="00CB54DF"/>
    <w:rsid w:val="00D10066"/>
    <w:rsid w:val="00D27408"/>
    <w:rsid w:val="00D530F5"/>
    <w:rsid w:val="00D56152"/>
    <w:rsid w:val="00D60AC7"/>
    <w:rsid w:val="00D97887"/>
    <w:rsid w:val="00DC66B0"/>
    <w:rsid w:val="00F516CF"/>
    <w:rsid w:val="00F778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CB54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CB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line="240" w:lineRule="auto"/>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after="0" w:line="432" w:lineRule="auto"/>
    </w:pPr>
    <w:rPr>
      <w:i/>
      <w:color w:val="76923C" w:themeColor="accent3" w:themeShade="BF"/>
      <w:sz w:val="18"/>
    </w:rPr>
  </w:style>
  <w:style w:type="paragraph" w:customStyle="1" w:styleId="ContactInformation">
    <w:name w:val="Contact Information"/>
    <w:basedOn w:val="Normal"/>
    <w:qFormat/>
    <w:rsid w:val="00CB54DF"/>
    <w:pPr>
      <w:spacing w:after="0"/>
    </w:pPr>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 w:type="paragraph" w:styleId="ListParagraph">
    <w:name w:val="List Paragraph"/>
    <w:basedOn w:val="Normal"/>
    <w:uiPriority w:val="34"/>
    <w:qFormat/>
    <w:rsid w:val="0058365A"/>
    <w:pPr>
      <w:spacing w:before="200"/>
      <w:ind w:left="720" w:right="144"/>
      <w:contextualSpacing/>
    </w:pPr>
    <w:rPr>
      <w:color w:val="262626" w:themeColor="text1" w:themeTint="D9"/>
    </w:rPr>
  </w:style>
  <w:style w:type="paragraph" w:customStyle="1" w:styleId="yiv0323489013msonormal">
    <w:name w:val="yiv0323489013msonormal"/>
    <w:basedOn w:val="Normal"/>
    <w:rsid w:val="006F44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F440E"/>
  </w:style>
  <w:style w:type="character" w:styleId="CommentReference">
    <w:name w:val="annotation reference"/>
    <w:basedOn w:val="DefaultParagraphFont"/>
    <w:uiPriority w:val="99"/>
    <w:semiHidden/>
    <w:unhideWhenUsed/>
    <w:rsid w:val="00AF07F2"/>
    <w:rPr>
      <w:sz w:val="16"/>
      <w:szCs w:val="16"/>
    </w:rPr>
  </w:style>
  <w:style w:type="paragraph" w:styleId="CommentText">
    <w:name w:val="annotation text"/>
    <w:basedOn w:val="Normal"/>
    <w:link w:val="CommentTextChar"/>
    <w:uiPriority w:val="99"/>
    <w:semiHidden/>
    <w:unhideWhenUsed/>
    <w:rsid w:val="00AF07F2"/>
    <w:pPr>
      <w:spacing w:line="240" w:lineRule="auto"/>
    </w:pPr>
    <w:rPr>
      <w:sz w:val="20"/>
      <w:szCs w:val="20"/>
    </w:rPr>
  </w:style>
  <w:style w:type="character" w:customStyle="1" w:styleId="CommentTextChar">
    <w:name w:val="Comment Text Char"/>
    <w:basedOn w:val="DefaultParagraphFont"/>
    <w:link w:val="CommentText"/>
    <w:uiPriority w:val="99"/>
    <w:semiHidden/>
    <w:rsid w:val="00AF07F2"/>
    <w:rPr>
      <w:sz w:val="20"/>
      <w:szCs w:val="20"/>
    </w:rPr>
  </w:style>
  <w:style w:type="paragraph" w:styleId="CommentSubject">
    <w:name w:val="annotation subject"/>
    <w:basedOn w:val="CommentText"/>
    <w:next w:val="CommentText"/>
    <w:link w:val="CommentSubjectChar"/>
    <w:uiPriority w:val="99"/>
    <w:semiHidden/>
    <w:unhideWhenUsed/>
    <w:rsid w:val="00AF07F2"/>
    <w:rPr>
      <w:b/>
      <w:bCs/>
    </w:rPr>
  </w:style>
  <w:style w:type="character" w:customStyle="1" w:styleId="CommentSubjectChar">
    <w:name w:val="Comment Subject Char"/>
    <w:basedOn w:val="CommentTextChar"/>
    <w:link w:val="CommentSubject"/>
    <w:uiPriority w:val="99"/>
    <w:semiHidden/>
    <w:rsid w:val="00AF07F2"/>
    <w:rPr>
      <w:b/>
      <w:bCs/>
      <w:sz w:val="20"/>
      <w:szCs w:val="20"/>
    </w:rPr>
  </w:style>
  <w:style w:type="paragraph" w:customStyle="1" w:styleId="Heading">
    <w:name w:val="Heading"/>
    <w:basedOn w:val="Normal"/>
    <w:qFormat/>
    <w:rsid w:val="00A93CDB"/>
    <w:pPr>
      <w:spacing w:line="240" w:lineRule="auto"/>
    </w:pPr>
    <w:rPr>
      <w:color w:val="444A95"/>
      <w:sz w:val="28"/>
      <w:szCs w:val="32"/>
    </w:rPr>
  </w:style>
  <w:style w:type="paragraph" w:customStyle="1" w:styleId="Bodysubheaditalic">
    <w:name w:val="Body subhead italic"/>
    <w:basedOn w:val="Normal"/>
    <w:qFormat/>
    <w:rsid w:val="00A93CDB"/>
    <w:rPr>
      <w:i/>
      <w:color w:val="444A95"/>
    </w:rPr>
  </w:style>
  <w:style w:type="paragraph" w:customStyle="1" w:styleId="Leafbullet">
    <w:name w:val="Leaf bullet"/>
    <w:basedOn w:val="ListParagraph"/>
    <w:qFormat/>
    <w:rsid w:val="00684575"/>
    <w:pPr>
      <w:numPr>
        <w:numId w:val="14"/>
      </w:numPr>
      <w:ind w:right="0"/>
    </w:pPr>
  </w:style>
  <w:style w:type="paragraph" w:customStyle="1" w:styleId="HeadingCentered">
    <w:name w:val="Heading Centered"/>
    <w:basedOn w:val="Heading"/>
    <w:qFormat/>
    <w:rsid w:val="006E6C25"/>
    <w:pPr>
      <w:jc w:val="center"/>
    </w:pPr>
    <w:rPr>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CB54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CB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line="240" w:lineRule="auto"/>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after="0" w:line="432" w:lineRule="auto"/>
    </w:pPr>
    <w:rPr>
      <w:i/>
      <w:color w:val="76923C" w:themeColor="accent3" w:themeShade="BF"/>
      <w:sz w:val="18"/>
    </w:rPr>
  </w:style>
  <w:style w:type="paragraph" w:customStyle="1" w:styleId="ContactInformation">
    <w:name w:val="Contact Information"/>
    <w:basedOn w:val="Normal"/>
    <w:qFormat/>
    <w:rsid w:val="00CB54DF"/>
    <w:pPr>
      <w:spacing w:after="0"/>
    </w:pPr>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 w:type="paragraph" w:styleId="ListParagraph">
    <w:name w:val="List Paragraph"/>
    <w:basedOn w:val="Normal"/>
    <w:uiPriority w:val="34"/>
    <w:qFormat/>
    <w:rsid w:val="0058365A"/>
    <w:pPr>
      <w:spacing w:before="200"/>
      <w:ind w:left="720" w:right="144"/>
      <w:contextualSpacing/>
    </w:pPr>
    <w:rPr>
      <w:color w:val="262626" w:themeColor="text1" w:themeTint="D9"/>
    </w:rPr>
  </w:style>
  <w:style w:type="paragraph" w:customStyle="1" w:styleId="yiv0323489013msonormal">
    <w:name w:val="yiv0323489013msonormal"/>
    <w:basedOn w:val="Normal"/>
    <w:rsid w:val="006F44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F440E"/>
  </w:style>
  <w:style w:type="character" w:styleId="CommentReference">
    <w:name w:val="annotation reference"/>
    <w:basedOn w:val="DefaultParagraphFont"/>
    <w:uiPriority w:val="99"/>
    <w:semiHidden/>
    <w:unhideWhenUsed/>
    <w:rsid w:val="00AF07F2"/>
    <w:rPr>
      <w:sz w:val="16"/>
      <w:szCs w:val="16"/>
    </w:rPr>
  </w:style>
  <w:style w:type="paragraph" w:styleId="CommentText">
    <w:name w:val="annotation text"/>
    <w:basedOn w:val="Normal"/>
    <w:link w:val="CommentTextChar"/>
    <w:uiPriority w:val="99"/>
    <w:semiHidden/>
    <w:unhideWhenUsed/>
    <w:rsid w:val="00AF07F2"/>
    <w:pPr>
      <w:spacing w:line="240" w:lineRule="auto"/>
    </w:pPr>
    <w:rPr>
      <w:sz w:val="20"/>
      <w:szCs w:val="20"/>
    </w:rPr>
  </w:style>
  <w:style w:type="character" w:customStyle="1" w:styleId="CommentTextChar">
    <w:name w:val="Comment Text Char"/>
    <w:basedOn w:val="DefaultParagraphFont"/>
    <w:link w:val="CommentText"/>
    <w:uiPriority w:val="99"/>
    <w:semiHidden/>
    <w:rsid w:val="00AF07F2"/>
    <w:rPr>
      <w:sz w:val="20"/>
      <w:szCs w:val="20"/>
    </w:rPr>
  </w:style>
  <w:style w:type="paragraph" w:styleId="CommentSubject">
    <w:name w:val="annotation subject"/>
    <w:basedOn w:val="CommentText"/>
    <w:next w:val="CommentText"/>
    <w:link w:val="CommentSubjectChar"/>
    <w:uiPriority w:val="99"/>
    <w:semiHidden/>
    <w:unhideWhenUsed/>
    <w:rsid w:val="00AF07F2"/>
    <w:rPr>
      <w:b/>
      <w:bCs/>
    </w:rPr>
  </w:style>
  <w:style w:type="character" w:customStyle="1" w:styleId="CommentSubjectChar">
    <w:name w:val="Comment Subject Char"/>
    <w:basedOn w:val="CommentTextChar"/>
    <w:link w:val="CommentSubject"/>
    <w:uiPriority w:val="99"/>
    <w:semiHidden/>
    <w:rsid w:val="00AF07F2"/>
    <w:rPr>
      <w:b/>
      <w:bCs/>
      <w:sz w:val="20"/>
      <w:szCs w:val="20"/>
    </w:rPr>
  </w:style>
  <w:style w:type="paragraph" w:customStyle="1" w:styleId="Heading">
    <w:name w:val="Heading"/>
    <w:basedOn w:val="Normal"/>
    <w:qFormat/>
    <w:rsid w:val="00A93CDB"/>
    <w:pPr>
      <w:spacing w:line="240" w:lineRule="auto"/>
    </w:pPr>
    <w:rPr>
      <w:color w:val="444A95"/>
      <w:sz w:val="28"/>
      <w:szCs w:val="32"/>
    </w:rPr>
  </w:style>
  <w:style w:type="paragraph" w:customStyle="1" w:styleId="Bodysubheaditalic">
    <w:name w:val="Body subhead italic"/>
    <w:basedOn w:val="Normal"/>
    <w:qFormat/>
    <w:rsid w:val="00A93CDB"/>
    <w:rPr>
      <w:i/>
      <w:color w:val="444A95"/>
    </w:rPr>
  </w:style>
  <w:style w:type="paragraph" w:customStyle="1" w:styleId="Leafbullet">
    <w:name w:val="Leaf bullet"/>
    <w:basedOn w:val="ListParagraph"/>
    <w:qFormat/>
    <w:rsid w:val="00684575"/>
    <w:pPr>
      <w:numPr>
        <w:numId w:val="14"/>
      </w:numPr>
      <w:ind w:right="0"/>
    </w:pPr>
  </w:style>
  <w:style w:type="paragraph" w:customStyle="1" w:styleId="HeadingCentered">
    <w:name w:val="Heading Centered"/>
    <w:basedOn w:val="Heading"/>
    <w:qFormat/>
    <w:rsid w:val="006E6C25"/>
    <w:pPr>
      <w:jc w:val="center"/>
    </w:pPr>
    <w:rPr>
      <w:sz w:val="36"/>
      <w:szCs w:val="3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5" Type="http://schemas.openxmlformats.org/officeDocument/2006/relationships/settings" Target="settings.xml"/><Relationship Id="rId10"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5.png"/><Relationship Id="rId14"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IE\AppData\Roaming\Microsoft\Templates\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8F6DC-0ACC-4157-A32B-7F1A83CBFA3C}">
  <ds:schemaRefs>
    <ds:schemaRef ds:uri="http://schemas.microsoft.com/sharepoint/v3/contenttype/forms"/>
  </ds:schemaRefs>
</ds:datastoreItem>
</file>

<file path=customXml/itemProps2.xml><?xml version="1.0" encoding="utf-8"?>
<ds:datastoreItem xmlns:ds="http://schemas.openxmlformats.org/officeDocument/2006/customXml" ds:itemID="{10826F0C-5966-4BC6-BD13-E44AD2BFB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1</TotalTime>
  <Pages>2</Pages>
  <Words>569</Words>
  <Characters>3248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Brochure (8 1/2 x 11, landscape, 2-fold)</vt:lpstr>
    </vt:vector>
  </TitlesOfParts>
  <Company>CDSS</Company>
  <LinksUpToDate>false</LinksUpToDate>
  <CharactersWithSpaces>3810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DEBBIE</dc:creator>
  <cp:lastModifiedBy>Perryfortune</cp:lastModifiedBy>
  <cp:revision>2</cp:revision>
  <cp:lastPrinted>2006-08-01T17:47:00Z</cp:lastPrinted>
  <dcterms:created xsi:type="dcterms:W3CDTF">2014-10-03T16:43:00Z</dcterms:created>
  <dcterms:modified xsi:type="dcterms:W3CDTF">2014-10-03T16:43:00Z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